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44" w:rsidRDefault="00887D44" w:rsidP="00887D44">
      <w:pPr>
        <w:spacing w:line="480" w:lineRule="auto"/>
        <w:jc w:val="center"/>
        <w:rPr>
          <w:rFonts w:asciiTheme="majorHAnsi" w:hAnsiTheme="majorHAnsi"/>
          <w:b/>
          <w:sz w:val="30"/>
          <w:szCs w:val="30"/>
        </w:rPr>
      </w:pPr>
    </w:p>
    <w:p w:rsidR="00887D44" w:rsidRPr="00B43971" w:rsidRDefault="00887D44" w:rsidP="00887D44">
      <w:pPr>
        <w:spacing w:line="480" w:lineRule="auto"/>
        <w:jc w:val="center"/>
        <w:rPr>
          <w:rFonts w:asciiTheme="majorHAnsi" w:hAnsiTheme="majorHAnsi"/>
          <w:b/>
          <w:sz w:val="30"/>
          <w:szCs w:val="30"/>
        </w:rPr>
      </w:pPr>
      <w:r w:rsidRPr="00B43971">
        <w:rPr>
          <w:rFonts w:asciiTheme="majorHAnsi" w:hAnsiTheme="majorHAnsi"/>
          <w:b/>
          <w:sz w:val="30"/>
          <w:szCs w:val="30"/>
        </w:rPr>
        <w:t>ABSTRACT</w:t>
      </w:r>
    </w:p>
    <w:p w:rsidR="00887D44" w:rsidRDefault="00887D44" w:rsidP="00887D44">
      <w:pPr>
        <w:spacing w:line="240" w:lineRule="auto"/>
        <w:jc w:val="both"/>
        <w:rPr>
          <w:rFonts w:asciiTheme="majorHAnsi" w:hAnsiTheme="majorHAnsi"/>
          <w:sz w:val="30"/>
          <w:szCs w:val="30"/>
        </w:rPr>
      </w:pPr>
      <w:r>
        <w:rPr>
          <w:rFonts w:asciiTheme="majorHAnsi" w:hAnsiTheme="majorHAnsi"/>
          <w:sz w:val="30"/>
          <w:szCs w:val="30"/>
        </w:rPr>
        <w:t xml:space="preserve">This study was designed to investigate collective bargaining and the welfare of workers in Exxon Mobil Company. Ibeno, Akwa Ibom State. This is because workers in Exxon Mobil Company has been finding it so difficult get their entitlement, like motivational package and other incentives, left with the salaries alone. The researcher uses survey inferential research design of 40 union representations both senior and junior staff and the instrument used for this study was questionnaire and chi-square was found fit for the work. The work shows that when the company was Mobile producing Nigeria Unlimited, the workers benefits, and other motivational package were intact, but since Exxon came to join with Mobil producing Nigeria unlimited to become Exxon Mobil, these motivational packages are withdrawn, left with salaries alone. Therefore, this work recommend that, collective bargaining should be practice (in Exxon Mobil, for peaceful co-existence between workers and the trade union for a good and peaceful working environment as before.   </w:t>
      </w:r>
    </w:p>
    <w:p w:rsidR="00887D44" w:rsidRDefault="00887D44" w:rsidP="00887D44">
      <w:pPr>
        <w:spacing w:line="240" w:lineRule="auto"/>
        <w:rPr>
          <w:rFonts w:asciiTheme="majorHAnsi" w:hAnsiTheme="majorHAnsi"/>
          <w:sz w:val="30"/>
          <w:szCs w:val="30"/>
        </w:rPr>
      </w:pPr>
      <w:r>
        <w:rPr>
          <w:rFonts w:asciiTheme="majorHAnsi" w:hAnsiTheme="majorHAnsi"/>
          <w:sz w:val="30"/>
          <w:szCs w:val="30"/>
        </w:rPr>
        <w:br w:type="page"/>
      </w:r>
    </w:p>
    <w:p w:rsidR="00887D44" w:rsidRDefault="00887D44" w:rsidP="00887D44">
      <w:pPr>
        <w:spacing w:line="480" w:lineRule="auto"/>
        <w:jc w:val="center"/>
        <w:rPr>
          <w:rFonts w:asciiTheme="majorHAnsi" w:hAnsiTheme="majorHAnsi"/>
          <w:b/>
          <w:sz w:val="30"/>
          <w:szCs w:val="30"/>
        </w:rPr>
      </w:pPr>
      <w:r w:rsidRPr="00273B22">
        <w:rPr>
          <w:rFonts w:asciiTheme="majorHAnsi" w:hAnsiTheme="majorHAnsi"/>
          <w:b/>
          <w:sz w:val="30"/>
          <w:szCs w:val="30"/>
        </w:rPr>
        <w:lastRenderedPageBreak/>
        <w:t>TABLE OF CONTENTS</w:t>
      </w:r>
    </w:p>
    <w:p w:rsidR="00887D44" w:rsidRPr="008E5CAC" w:rsidRDefault="00887D44" w:rsidP="00887D44">
      <w:pPr>
        <w:spacing w:after="120" w:line="360" w:lineRule="auto"/>
        <w:rPr>
          <w:rFonts w:asciiTheme="majorHAnsi" w:hAnsiTheme="majorHAnsi"/>
          <w:sz w:val="30"/>
          <w:szCs w:val="30"/>
        </w:rPr>
      </w:pPr>
      <w:r w:rsidRPr="008E5CAC">
        <w:rPr>
          <w:rFonts w:asciiTheme="majorHAnsi" w:hAnsiTheme="majorHAnsi"/>
          <w:sz w:val="30"/>
          <w:szCs w:val="30"/>
        </w:rPr>
        <w:t>Cover page</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i</w:t>
      </w:r>
    </w:p>
    <w:p w:rsidR="00887D44" w:rsidRPr="008E5CAC" w:rsidRDefault="00887D44" w:rsidP="00887D44">
      <w:pPr>
        <w:spacing w:after="120" w:line="360" w:lineRule="auto"/>
        <w:rPr>
          <w:rFonts w:asciiTheme="majorHAnsi" w:hAnsiTheme="majorHAnsi"/>
          <w:sz w:val="30"/>
          <w:szCs w:val="30"/>
        </w:rPr>
      </w:pPr>
      <w:r w:rsidRPr="008E5CAC">
        <w:rPr>
          <w:rFonts w:asciiTheme="majorHAnsi" w:hAnsiTheme="majorHAnsi"/>
          <w:sz w:val="30"/>
          <w:szCs w:val="30"/>
        </w:rPr>
        <w:t>Title page</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ii</w:t>
      </w:r>
    </w:p>
    <w:p w:rsidR="00887D44" w:rsidRPr="008E5CAC" w:rsidRDefault="00887D44" w:rsidP="00887D44">
      <w:pPr>
        <w:spacing w:after="120" w:line="360" w:lineRule="auto"/>
        <w:rPr>
          <w:rFonts w:asciiTheme="majorHAnsi" w:hAnsiTheme="majorHAnsi"/>
          <w:sz w:val="30"/>
          <w:szCs w:val="30"/>
        </w:rPr>
      </w:pPr>
      <w:r w:rsidRPr="008E5CAC">
        <w:rPr>
          <w:rFonts w:asciiTheme="majorHAnsi" w:hAnsiTheme="majorHAnsi"/>
          <w:sz w:val="30"/>
          <w:szCs w:val="30"/>
        </w:rPr>
        <w:t xml:space="preserve">Certification </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iii</w:t>
      </w:r>
    </w:p>
    <w:p w:rsidR="00887D44" w:rsidRPr="008E5CAC" w:rsidRDefault="00887D44" w:rsidP="00887D44">
      <w:pPr>
        <w:spacing w:after="120" w:line="360" w:lineRule="auto"/>
        <w:rPr>
          <w:rFonts w:asciiTheme="majorHAnsi" w:hAnsiTheme="majorHAnsi"/>
          <w:sz w:val="30"/>
          <w:szCs w:val="30"/>
        </w:rPr>
      </w:pPr>
      <w:r w:rsidRPr="008E5CAC">
        <w:rPr>
          <w:rFonts w:asciiTheme="majorHAnsi" w:hAnsiTheme="majorHAnsi"/>
          <w:sz w:val="30"/>
          <w:szCs w:val="30"/>
        </w:rPr>
        <w:t xml:space="preserve">Dedication </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iv</w:t>
      </w:r>
    </w:p>
    <w:p w:rsidR="00887D44" w:rsidRPr="008E5CAC" w:rsidRDefault="00887D44" w:rsidP="00887D44">
      <w:pPr>
        <w:spacing w:after="120" w:line="360" w:lineRule="auto"/>
        <w:rPr>
          <w:rFonts w:asciiTheme="majorHAnsi" w:hAnsiTheme="majorHAnsi"/>
          <w:sz w:val="30"/>
          <w:szCs w:val="30"/>
        </w:rPr>
      </w:pPr>
      <w:r w:rsidRPr="008E5CAC">
        <w:rPr>
          <w:rFonts w:asciiTheme="majorHAnsi" w:hAnsiTheme="majorHAnsi"/>
          <w:sz w:val="30"/>
          <w:szCs w:val="30"/>
        </w:rPr>
        <w:t>Acknowledgement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v</w:t>
      </w:r>
      <w:r w:rsidRPr="008E5CAC">
        <w:rPr>
          <w:rFonts w:asciiTheme="majorHAnsi" w:hAnsiTheme="majorHAnsi"/>
          <w:sz w:val="30"/>
          <w:szCs w:val="30"/>
        </w:rPr>
        <w:t xml:space="preserve"> </w:t>
      </w:r>
    </w:p>
    <w:p w:rsidR="00887D44" w:rsidRPr="008E5CAC" w:rsidRDefault="00887D44" w:rsidP="00887D44">
      <w:pPr>
        <w:spacing w:after="120" w:line="360" w:lineRule="auto"/>
        <w:rPr>
          <w:rFonts w:asciiTheme="majorHAnsi" w:hAnsiTheme="majorHAnsi"/>
          <w:sz w:val="30"/>
          <w:szCs w:val="30"/>
        </w:rPr>
      </w:pPr>
      <w:r w:rsidRPr="008E5CAC">
        <w:rPr>
          <w:rFonts w:asciiTheme="majorHAnsi" w:hAnsiTheme="majorHAnsi"/>
          <w:sz w:val="30"/>
          <w:szCs w:val="30"/>
        </w:rPr>
        <w:t>Abstract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vi</w:t>
      </w:r>
    </w:p>
    <w:p w:rsidR="00887D44" w:rsidRPr="008E5CAC" w:rsidRDefault="00887D44" w:rsidP="00887D44">
      <w:pPr>
        <w:spacing w:after="120" w:line="360" w:lineRule="auto"/>
        <w:rPr>
          <w:rFonts w:asciiTheme="majorHAnsi" w:hAnsiTheme="majorHAnsi"/>
          <w:sz w:val="30"/>
          <w:szCs w:val="30"/>
        </w:rPr>
      </w:pPr>
      <w:r w:rsidRPr="008E5CAC">
        <w:rPr>
          <w:rFonts w:asciiTheme="majorHAnsi" w:hAnsiTheme="majorHAnsi"/>
          <w:sz w:val="30"/>
          <w:szCs w:val="30"/>
        </w:rPr>
        <w:t xml:space="preserve">Table of contents  </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vii</w:t>
      </w:r>
    </w:p>
    <w:p w:rsidR="00887D44" w:rsidRDefault="00887D44" w:rsidP="00887D44">
      <w:pPr>
        <w:spacing w:line="360" w:lineRule="auto"/>
        <w:rPr>
          <w:rFonts w:asciiTheme="majorHAnsi" w:hAnsiTheme="majorHAnsi"/>
          <w:b/>
          <w:sz w:val="30"/>
          <w:szCs w:val="30"/>
        </w:rPr>
      </w:pPr>
      <w:r>
        <w:rPr>
          <w:rFonts w:asciiTheme="majorHAnsi" w:hAnsiTheme="majorHAnsi"/>
          <w:b/>
          <w:sz w:val="30"/>
          <w:szCs w:val="30"/>
        </w:rPr>
        <w:t xml:space="preserve">CHAPTER ONE: </w:t>
      </w:r>
    </w:p>
    <w:p w:rsidR="00887D44" w:rsidRPr="00004C68" w:rsidRDefault="00887D44" w:rsidP="00887D44">
      <w:pPr>
        <w:pStyle w:val="ListParagraph"/>
        <w:numPr>
          <w:ilvl w:val="1"/>
          <w:numId w:val="15"/>
        </w:numPr>
        <w:spacing w:line="360" w:lineRule="auto"/>
        <w:rPr>
          <w:rFonts w:asciiTheme="majorHAnsi" w:hAnsiTheme="majorHAnsi"/>
          <w:sz w:val="30"/>
          <w:szCs w:val="30"/>
        </w:rPr>
      </w:pPr>
      <w:r w:rsidRPr="00004C68">
        <w:rPr>
          <w:rFonts w:asciiTheme="majorHAnsi" w:hAnsiTheme="majorHAnsi"/>
          <w:sz w:val="30"/>
          <w:szCs w:val="30"/>
        </w:rPr>
        <w:t xml:space="preserve">Introduction </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1-8</w:t>
      </w:r>
    </w:p>
    <w:p w:rsidR="00887D44" w:rsidRPr="00004C68" w:rsidRDefault="00887D44" w:rsidP="00887D44">
      <w:pPr>
        <w:pStyle w:val="ListParagraph"/>
        <w:numPr>
          <w:ilvl w:val="1"/>
          <w:numId w:val="15"/>
        </w:numPr>
        <w:spacing w:line="360" w:lineRule="auto"/>
        <w:rPr>
          <w:rFonts w:asciiTheme="majorHAnsi" w:hAnsiTheme="majorHAnsi"/>
          <w:sz w:val="30"/>
          <w:szCs w:val="30"/>
        </w:rPr>
      </w:pPr>
      <w:r w:rsidRPr="00004C68">
        <w:rPr>
          <w:rFonts w:asciiTheme="majorHAnsi" w:hAnsiTheme="majorHAnsi"/>
          <w:sz w:val="30"/>
          <w:szCs w:val="30"/>
        </w:rPr>
        <w:t>Statement of the problem</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8-9</w:t>
      </w:r>
    </w:p>
    <w:p w:rsidR="00887D44" w:rsidRPr="00BB487B" w:rsidRDefault="00887D44" w:rsidP="00887D44">
      <w:pPr>
        <w:pStyle w:val="ListParagraph"/>
        <w:numPr>
          <w:ilvl w:val="1"/>
          <w:numId w:val="15"/>
        </w:numPr>
        <w:spacing w:after="0" w:line="360" w:lineRule="auto"/>
        <w:jc w:val="both"/>
        <w:rPr>
          <w:rFonts w:asciiTheme="majorHAnsi" w:hAnsiTheme="majorHAnsi"/>
          <w:sz w:val="30"/>
          <w:szCs w:val="30"/>
        </w:rPr>
      </w:pPr>
      <w:r w:rsidRPr="00BB487B">
        <w:rPr>
          <w:rFonts w:asciiTheme="majorHAnsi" w:hAnsiTheme="majorHAnsi"/>
          <w:sz w:val="30"/>
          <w:szCs w:val="30"/>
        </w:rPr>
        <w:t>Objectives of the study</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9-10</w:t>
      </w:r>
    </w:p>
    <w:p w:rsidR="00887D44" w:rsidRDefault="00887D44" w:rsidP="00887D44">
      <w:pPr>
        <w:pStyle w:val="ListParagraph"/>
        <w:numPr>
          <w:ilvl w:val="1"/>
          <w:numId w:val="15"/>
        </w:numPr>
        <w:spacing w:after="0" w:line="360" w:lineRule="auto"/>
        <w:jc w:val="both"/>
        <w:rPr>
          <w:rFonts w:asciiTheme="majorHAnsi" w:hAnsiTheme="majorHAnsi"/>
          <w:sz w:val="30"/>
          <w:szCs w:val="30"/>
        </w:rPr>
      </w:pPr>
      <w:r>
        <w:rPr>
          <w:rFonts w:asciiTheme="majorHAnsi" w:hAnsiTheme="majorHAnsi"/>
          <w:sz w:val="30"/>
          <w:szCs w:val="30"/>
        </w:rPr>
        <w:t>Research Questions/Hypothesis</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10</w:t>
      </w:r>
    </w:p>
    <w:p w:rsidR="00887D44" w:rsidRDefault="00887D44" w:rsidP="00887D44">
      <w:pPr>
        <w:pStyle w:val="ListParagraph"/>
        <w:numPr>
          <w:ilvl w:val="1"/>
          <w:numId w:val="15"/>
        </w:numPr>
        <w:spacing w:after="0" w:line="360" w:lineRule="auto"/>
        <w:ind w:right="-630"/>
        <w:jc w:val="both"/>
        <w:rPr>
          <w:rFonts w:asciiTheme="majorHAnsi" w:hAnsiTheme="majorHAnsi"/>
          <w:sz w:val="30"/>
          <w:szCs w:val="30"/>
        </w:rPr>
      </w:pPr>
      <w:r>
        <w:rPr>
          <w:rFonts w:asciiTheme="majorHAnsi" w:hAnsiTheme="majorHAnsi"/>
          <w:sz w:val="30"/>
          <w:szCs w:val="30"/>
        </w:rPr>
        <w:lastRenderedPageBreak/>
        <w:t>Significance of the study</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11-12</w:t>
      </w:r>
    </w:p>
    <w:p w:rsidR="00887D44" w:rsidRDefault="00887D44" w:rsidP="00887D44">
      <w:pPr>
        <w:pStyle w:val="ListParagraph"/>
        <w:numPr>
          <w:ilvl w:val="1"/>
          <w:numId w:val="15"/>
        </w:numPr>
        <w:spacing w:after="0" w:line="360" w:lineRule="auto"/>
        <w:jc w:val="both"/>
        <w:rPr>
          <w:rFonts w:asciiTheme="majorHAnsi" w:hAnsiTheme="majorHAnsi"/>
          <w:sz w:val="30"/>
          <w:szCs w:val="30"/>
        </w:rPr>
      </w:pPr>
      <w:r>
        <w:rPr>
          <w:rFonts w:asciiTheme="majorHAnsi" w:hAnsiTheme="majorHAnsi"/>
          <w:sz w:val="30"/>
          <w:szCs w:val="30"/>
        </w:rPr>
        <w:t>Scope and Limitation of study</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12</w:t>
      </w:r>
    </w:p>
    <w:p w:rsidR="00887D44" w:rsidRDefault="00887D44" w:rsidP="00887D44">
      <w:pPr>
        <w:pStyle w:val="ListParagraph"/>
        <w:numPr>
          <w:ilvl w:val="1"/>
          <w:numId w:val="15"/>
        </w:numPr>
        <w:spacing w:after="0" w:line="360" w:lineRule="auto"/>
        <w:ind w:right="-450"/>
        <w:jc w:val="both"/>
        <w:rPr>
          <w:rFonts w:asciiTheme="majorHAnsi" w:hAnsiTheme="majorHAnsi"/>
          <w:sz w:val="30"/>
          <w:szCs w:val="30"/>
        </w:rPr>
      </w:pPr>
      <w:r>
        <w:rPr>
          <w:rFonts w:asciiTheme="majorHAnsi" w:hAnsiTheme="majorHAnsi"/>
          <w:sz w:val="30"/>
          <w:szCs w:val="30"/>
        </w:rPr>
        <w:t>Definition of terms</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12-14</w:t>
      </w:r>
    </w:p>
    <w:p w:rsidR="00887D44" w:rsidRPr="009A16E0" w:rsidRDefault="00887D44" w:rsidP="00887D44">
      <w:pPr>
        <w:spacing w:after="0" w:line="360" w:lineRule="auto"/>
        <w:jc w:val="both"/>
        <w:rPr>
          <w:rFonts w:asciiTheme="majorHAnsi" w:hAnsiTheme="majorHAnsi"/>
          <w:sz w:val="24"/>
          <w:szCs w:val="30"/>
        </w:rPr>
      </w:pPr>
    </w:p>
    <w:p w:rsidR="00887D44" w:rsidRPr="00BD536C" w:rsidRDefault="00887D44" w:rsidP="00887D44">
      <w:pPr>
        <w:spacing w:after="0" w:line="360" w:lineRule="auto"/>
        <w:jc w:val="both"/>
        <w:rPr>
          <w:rFonts w:asciiTheme="majorHAnsi" w:hAnsiTheme="majorHAnsi"/>
          <w:b/>
          <w:sz w:val="30"/>
          <w:szCs w:val="30"/>
        </w:rPr>
      </w:pPr>
      <w:r w:rsidRPr="00BD536C">
        <w:rPr>
          <w:rFonts w:asciiTheme="majorHAnsi" w:hAnsiTheme="majorHAnsi"/>
          <w:b/>
          <w:sz w:val="30"/>
          <w:szCs w:val="30"/>
        </w:rPr>
        <w:t xml:space="preserve">CHAPTER TWO: </w:t>
      </w:r>
      <w:r>
        <w:rPr>
          <w:rFonts w:asciiTheme="majorHAnsi" w:hAnsiTheme="majorHAnsi"/>
          <w:b/>
          <w:sz w:val="30"/>
          <w:szCs w:val="30"/>
        </w:rPr>
        <w:t xml:space="preserve">REVIEW OF RELATED LITERATURE AND THEORETICAL FRAMEWORK </w:t>
      </w:r>
      <w:r w:rsidRPr="00BD536C">
        <w:rPr>
          <w:rFonts w:asciiTheme="majorHAnsi" w:hAnsiTheme="majorHAnsi"/>
          <w:b/>
          <w:sz w:val="30"/>
          <w:szCs w:val="30"/>
        </w:rPr>
        <w:t xml:space="preserve"> </w:t>
      </w:r>
    </w:p>
    <w:p w:rsidR="00887D44" w:rsidRDefault="00887D44" w:rsidP="00887D44">
      <w:pPr>
        <w:spacing w:after="0" w:line="360" w:lineRule="auto"/>
        <w:jc w:val="both"/>
        <w:rPr>
          <w:rFonts w:asciiTheme="majorHAnsi" w:hAnsiTheme="majorHAnsi"/>
          <w:sz w:val="30"/>
          <w:szCs w:val="30"/>
        </w:rPr>
      </w:pPr>
      <w:r>
        <w:rPr>
          <w:rFonts w:asciiTheme="majorHAnsi" w:hAnsiTheme="majorHAnsi"/>
          <w:sz w:val="30"/>
          <w:szCs w:val="30"/>
        </w:rPr>
        <w:t>2.0</w:t>
      </w:r>
      <w:r>
        <w:rPr>
          <w:rFonts w:asciiTheme="majorHAnsi" w:hAnsiTheme="majorHAnsi"/>
          <w:sz w:val="30"/>
          <w:szCs w:val="30"/>
        </w:rPr>
        <w:tab/>
        <w:t>Introduction</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15</w:t>
      </w:r>
    </w:p>
    <w:p w:rsidR="00887D44" w:rsidRDefault="00887D44" w:rsidP="00887D44">
      <w:pPr>
        <w:spacing w:after="0" w:line="360" w:lineRule="auto"/>
        <w:ind w:right="-180"/>
        <w:jc w:val="both"/>
        <w:rPr>
          <w:rFonts w:asciiTheme="majorHAnsi" w:hAnsiTheme="majorHAnsi"/>
          <w:sz w:val="30"/>
          <w:szCs w:val="30"/>
        </w:rPr>
      </w:pPr>
      <w:r>
        <w:rPr>
          <w:rFonts w:asciiTheme="majorHAnsi" w:hAnsiTheme="majorHAnsi"/>
          <w:sz w:val="30"/>
          <w:szCs w:val="30"/>
        </w:rPr>
        <w:t>2.1</w:t>
      </w:r>
      <w:r>
        <w:rPr>
          <w:rFonts w:asciiTheme="majorHAnsi" w:hAnsiTheme="majorHAnsi"/>
          <w:sz w:val="30"/>
          <w:szCs w:val="30"/>
        </w:rPr>
        <w:tab/>
        <w:t>Meaning of collective bargaining =</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15-17</w:t>
      </w:r>
    </w:p>
    <w:p w:rsidR="00887D44" w:rsidRDefault="00887D44" w:rsidP="00887D44">
      <w:pPr>
        <w:spacing w:after="0" w:line="360" w:lineRule="auto"/>
        <w:ind w:right="-450"/>
        <w:jc w:val="both"/>
        <w:rPr>
          <w:rFonts w:asciiTheme="majorHAnsi" w:hAnsiTheme="majorHAnsi"/>
          <w:sz w:val="30"/>
          <w:szCs w:val="30"/>
        </w:rPr>
      </w:pPr>
      <w:r>
        <w:rPr>
          <w:rFonts w:asciiTheme="majorHAnsi" w:hAnsiTheme="majorHAnsi"/>
          <w:sz w:val="30"/>
          <w:szCs w:val="30"/>
        </w:rPr>
        <w:t xml:space="preserve">2.2 </w:t>
      </w:r>
      <w:r>
        <w:rPr>
          <w:rFonts w:asciiTheme="majorHAnsi" w:hAnsiTheme="majorHAnsi"/>
          <w:sz w:val="30"/>
          <w:szCs w:val="30"/>
        </w:rPr>
        <w:tab/>
        <w:t>Theoretical Framework for collective bargaining =</w:t>
      </w:r>
      <w:r>
        <w:rPr>
          <w:rFonts w:asciiTheme="majorHAnsi" w:hAnsiTheme="majorHAnsi"/>
          <w:sz w:val="30"/>
          <w:szCs w:val="30"/>
        </w:rPr>
        <w:tab/>
      </w:r>
      <w:r>
        <w:rPr>
          <w:rFonts w:asciiTheme="majorHAnsi" w:hAnsiTheme="majorHAnsi"/>
          <w:sz w:val="30"/>
          <w:szCs w:val="30"/>
        </w:rPr>
        <w:tab/>
        <w:t>=</w:t>
      </w:r>
      <w:r>
        <w:rPr>
          <w:rFonts w:asciiTheme="majorHAnsi" w:hAnsiTheme="majorHAnsi"/>
          <w:sz w:val="30"/>
          <w:szCs w:val="30"/>
        </w:rPr>
        <w:tab/>
        <w:t>17-20</w:t>
      </w:r>
    </w:p>
    <w:p w:rsidR="00887D44" w:rsidRDefault="00887D44" w:rsidP="00887D44">
      <w:pPr>
        <w:spacing w:after="0" w:line="360" w:lineRule="auto"/>
        <w:ind w:right="-540"/>
        <w:jc w:val="both"/>
        <w:rPr>
          <w:rFonts w:asciiTheme="majorHAnsi" w:hAnsiTheme="majorHAnsi"/>
          <w:sz w:val="30"/>
          <w:szCs w:val="30"/>
        </w:rPr>
      </w:pPr>
      <w:r>
        <w:rPr>
          <w:rFonts w:asciiTheme="majorHAnsi" w:hAnsiTheme="majorHAnsi"/>
          <w:sz w:val="30"/>
          <w:szCs w:val="30"/>
        </w:rPr>
        <w:t>2.3</w:t>
      </w:r>
      <w:r>
        <w:rPr>
          <w:rFonts w:asciiTheme="majorHAnsi" w:hAnsiTheme="majorHAnsi"/>
          <w:sz w:val="30"/>
          <w:szCs w:val="30"/>
        </w:rPr>
        <w:tab/>
        <w:t xml:space="preserve">theories </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20-26</w:t>
      </w:r>
    </w:p>
    <w:p w:rsidR="00887D44" w:rsidRDefault="00887D44" w:rsidP="00887D44">
      <w:pPr>
        <w:spacing w:after="0" w:line="360" w:lineRule="auto"/>
        <w:ind w:right="-540"/>
        <w:jc w:val="both"/>
        <w:rPr>
          <w:rFonts w:asciiTheme="majorHAnsi" w:hAnsiTheme="majorHAnsi"/>
          <w:sz w:val="30"/>
          <w:szCs w:val="30"/>
        </w:rPr>
      </w:pPr>
      <w:r>
        <w:rPr>
          <w:rFonts w:asciiTheme="majorHAnsi" w:hAnsiTheme="majorHAnsi"/>
          <w:sz w:val="30"/>
          <w:szCs w:val="30"/>
        </w:rPr>
        <w:t>2.4</w:t>
      </w:r>
      <w:r>
        <w:rPr>
          <w:rFonts w:asciiTheme="majorHAnsi" w:hAnsiTheme="majorHAnsi"/>
          <w:sz w:val="30"/>
          <w:szCs w:val="30"/>
        </w:rPr>
        <w:tab/>
        <w:t>Subjects of collective  bargaining =</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26</w:t>
      </w:r>
    </w:p>
    <w:p w:rsidR="00887D44" w:rsidRDefault="00887D44" w:rsidP="00887D44">
      <w:pPr>
        <w:spacing w:after="0" w:line="360" w:lineRule="auto"/>
        <w:ind w:right="-540"/>
        <w:jc w:val="both"/>
        <w:rPr>
          <w:rFonts w:asciiTheme="majorHAnsi" w:hAnsiTheme="majorHAnsi"/>
          <w:sz w:val="30"/>
          <w:szCs w:val="30"/>
        </w:rPr>
      </w:pPr>
      <w:r>
        <w:rPr>
          <w:rFonts w:asciiTheme="majorHAnsi" w:hAnsiTheme="majorHAnsi"/>
          <w:sz w:val="30"/>
          <w:szCs w:val="30"/>
        </w:rPr>
        <w:t>2.5</w:t>
      </w:r>
      <w:r>
        <w:rPr>
          <w:rFonts w:asciiTheme="majorHAnsi" w:hAnsiTheme="majorHAnsi"/>
          <w:sz w:val="30"/>
          <w:szCs w:val="30"/>
        </w:rPr>
        <w:tab/>
        <w:t xml:space="preserve">Structure of collective bargaining </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27-28</w:t>
      </w:r>
    </w:p>
    <w:p w:rsidR="00887D44" w:rsidRDefault="00887D44" w:rsidP="00887D44">
      <w:pPr>
        <w:spacing w:after="0" w:line="360" w:lineRule="auto"/>
        <w:ind w:right="-540"/>
        <w:jc w:val="both"/>
        <w:rPr>
          <w:rFonts w:asciiTheme="majorHAnsi" w:hAnsiTheme="majorHAnsi"/>
          <w:sz w:val="30"/>
          <w:szCs w:val="30"/>
        </w:rPr>
      </w:pPr>
      <w:r>
        <w:rPr>
          <w:rFonts w:asciiTheme="majorHAnsi" w:hAnsiTheme="majorHAnsi"/>
          <w:sz w:val="30"/>
          <w:szCs w:val="30"/>
        </w:rPr>
        <w:t>2.6</w:t>
      </w:r>
      <w:r>
        <w:rPr>
          <w:rFonts w:asciiTheme="majorHAnsi" w:hAnsiTheme="majorHAnsi"/>
          <w:sz w:val="30"/>
          <w:szCs w:val="30"/>
        </w:rPr>
        <w:tab/>
        <w:t>Process of collective bargaining</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28</w:t>
      </w:r>
    </w:p>
    <w:p w:rsidR="00887D44" w:rsidRDefault="00887D44" w:rsidP="00887D44">
      <w:pPr>
        <w:spacing w:after="0" w:line="360" w:lineRule="auto"/>
        <w:ind w:right="-540"/>
        <w:jc w:val="both"/>
        <w:rPr>
          <w:rFonts w:asciiTheme="majorHAnsi" w:hAnsiTheme="majorHAnsi"/>
          <w:sz w:val="30"/>
          <w:szCs w:val="30"/>
        </w:rPr>
      </w:pPr>
      <w:r>
        <w:rPr>
          <w:rFonts w:asciiTheme="majorHAnsi" w:hAnsiTheme="majorHAnsi"/>
          <w:sz w:val="30"/>
          <w:szCs w:val="30"/>
        </w:rPr>
        <w:t>2.7</w:t>
      </w:r>
      <w:r>
        <w:rPr>
          <w:rFonts w:asciiTheme="majorHAnsi" w:hAnsiTheme="majorHAnsi"/>
          <w:sz w:val="30"/>
          <w:szCs w:val="30"/>
        </w:rPr>
        <w:tab/>
        <w:t xml:space="preserve">Style of collective bargaining </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28 -30</w:t>
      </w:r>
    </w:p>
    <w:p w:rsidR="00887D44" w:rsidRDefault="00887D44" w:rsidP="00887D44">
      <w:pPr>
        <w:spacing w:after="0" w:line="360" w:lineRule="auto"/>
        <w:ind w:right="-540"/>
        <w:jc w:val="both"/>
        <w:rPr>
          <w:rFonts w:asciiTheme="majorHAnsi" w:hAnsiTheme="majorHAnsi"/>
          <w:sz w:val="30"/>
          <w:szCs w:val="30"/>
        </w:rPr>
      </w:pPr>
      <w:r>
        <w:rPr>
          <w:rFonts w:asciiTheme="majorHAnsi" w:hAnsiTheme="majorHAnsi"/>
          <w:sz w:val="30"/>
          <w:szCs w:val="30"/>
        </w:rPr>
        <w:lastRenderedPageBreak/>
        <w:t>2.8</w:t>
      </w:r>
      <w:r>
        <w:rPr>
          <w:rFonts w:asciiTheme="majorHAnsi" w:hAnsiTheme="majorHAnsi"/>
          <w:sz w:val="30"/>
          <w:szCs w:val="30"/>
        </w:rPr>
        <w:tab/>
        <w:t>Effectiveness of collective bargaining =</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30-34</w:t>
      </w:r>
    </w:p>
    <w:p w:rsidR="00887D44" w:rsidRDefault="00887D44" w:rsidP="00887D44">
      <w:pPr>
        <w:spacing w:after="0" w:line="360" w:lineRule="auto"/>
        <w:ind w:right="-540"/>
        <w:jc w:val="both"/>
        <w:rPr>
          <w:rFonts w:asciiTheme="majorHAnsi" w:hAnsiTheme="majorHAnsi"/>
          <w:sz w:val="30"/>
          <w:szCs w:val="30"/>
        </w:rPr>
      </w:pPr>
      <w:r>
        <w:rPr>
          <w:rFonts w:asciiTheme="majorHAnsi" w:hAnsiTheme="majorHAnsi"/>
          <w:sz w:val="30"/>
          <w:szCs w:val="30"/>
        </w:rPr>
        <w:t>2.9</w:t>
      </w:r>
      <w:r>
        <w:rPr>
          <w:rFonts w:asciiTheme="majorHAnsi" w:hAnsiTheme="majorHAnsi"/>
          <w:sz w:val="30"/>
          <w:szCs w:val="30"/>
        </w:rPr>
        <w:tab/>
        <w:t>Collective bargaining in the oil industry</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35-36</w:t>
      </w:r>
    </w:p>
    <w:p w:rsidR="00887D44" w:rsidRPr="00FF30A2" w:rsidRDefault="00887D44" w:rsidP="00887D44">
      <w:pPr>
        <w:spacing w:after="0" w:line="360" w:lineRule="auto"/>
        <w:ind w:right="-540"/>
        <w:jc w:val="both"/>
        <w:rPr>
          <w:rFonts w:asciiTheme="majorHAnsi" w:hAnsiTheme="majorHAnsi"/>
          <w:sz w:val="18"/>
          <w:szCs w:val="30"/>
        </w:rPr>
      </w:pPr>
      <w:r>
        <w:rPr>
          <w:rFonts w:asciiTheme="majorHAnsi" w:hAnsiTheme="majorHAnsi"/>
          <w:sz w:val="30"/>
          <w:szCs w:val="30"/>
        </w:rPr>
        <w:t xml:space="preserve"> </w:t>
      </w:r>
    </w:p>
    <w:p w:rsidR="00887D44" w:rsidRPr="004749B5" w:rsidRDefault="00887D44" w:rsidP="00887D44">
      <w:pPr>
        <w:spacing w:after="0" w:line="360" w:lineRule="auto"/>
        <w:jc w:val="both"/>
        <w:rPr>
          <w:rFonts w:asciiTheme="majorHAnsi" w:hAnsiTheme="majorHAnsi"/>
          <w:b/>
          <w:sz w:val="30"/>
          <w:szCs w:val="30"/>
        </w:rPr>
      </w:pPr>
      <w:r w:rsidRPr="004749B5">
        <w:rPr>
          <w:rFonts w:asciiTheme="majorHAnsi" w:hAnsiTheme="majorHAnsi"/>
          <w:b/>
          <w:sz w:val="30"/>
          <w:szCs w:val="30"/>
        </w:rPr>
        <w:t>CHAPTER THREE: RESEARCH DESIGN AND METHODOLOGY</w:t>
      </w:r>
    </w:p>
    <w:p w:rsidR="00887D44" w:rsidRDefault="00887D44" w:rsidP="00887D44">
      <w:pPr>
        <w:spacing w:after="0" w:line="360" w:lineRule="auto"/>
        <w:jc w:val="both"/>
        <w:rPr>
          <w:rFonts w:asciiTheme="majorHAnsi" w:hAnsiTheme="majorHAnsi"/>
          <w:sz w:val="30"/>
          <w:szCs w:val="30"/>
        </w:rPr>
      </w:pPr>
      <w:r>
        <w:rPr>
          <w:rFonts w:asciiTheme="majorHAnsi" w:hAnsiTheme="majorHAnsi"/>
          <w:sz w:val="30"/>
          <w:szCs w:val="30"/>
        </w:rPr>
        <w:t>3.0</w:t>
      </w:r>
      <w:r>
        <w:rPr>
          <w:rFonts w:asciiTheme="majorHAnsi" w:hAnsiTheme="majorHAnsi"/>
          <w:sz w:val="30"/>
          <w:szCs w:val="30"/>
        </w:rPr>
        <w:tab/>
        <w:t>Introduction</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37</w:t>
      </w:r>
    </w:p>
    <w:p w:rsidR="00887D44" w:rsidRDefault="00887D44" w:rsidP="00887D44">
      <w:pPr>
        <w:spacing w:after="0" w:line="360" w:lineRule="auto"/>
        <w:jc w:val="both"/>
        <w:rPr>
          <w:rFonts w:asciiTheme="majorHAnsi" w:hAnsiTheme="majorHAnsi"/>
          <w:sz w:val="30"/>
          <w:szCs w:val="30"/>
        </w:rPr>
      </w:pPr>
      <w:r>
        <w:rPr>
          <w:rFonts w:asciiTheme="majorHAnsi" w:hAnsiTheme="majorHAnsi"/>
          <w:sz w:val="30"/>
          <w:szCs w:val="30"/>
        </w:rPr>
        <w:t>3.1</w:t>
      </w:r>
      <w:r>
        <w:rPr>
          <w:rFonts w:asciiTheme="majorHAnsi" w:hAnsiTheme="majorHAnsi"/>
          <w:sz w:val="30"/>
          <w:szCs w:val="30"/>
        </w:rPr>
        <w:tab/>
        <w:t>Area of study</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37</w:t>
      </w:r>
    </w:p>
    <w:p w:rsidR="00887D44" w:rsidRDefault="00887D44" w:rsidP="00887D44">
      <w:pPr>
        <w:spacing w:after="0" w:line="360" w:lineRule="auto"/>
        <w:ind w:right="-450"/>
        <w:jc w:val="both"/>
        <w:rPr>
          <w:rFonts w:asciiTheme="majorHAnsi" w:hAnsiTheme="majorHAnsi"/>
          <w:sz w:val="30"/>
          <w:szCs w:val="30"/>
        </w:rPr>
      </w:pPr>
      <w:r>
        <w:rPr>
          <w:rFonts w:asciiTheme="majorHAnsi" w:hAnsiTheme="majorHAnsi"/>
          <w:sz w:val="30"/>
          <w:szCs w:val="30"/>
        </w:rPr>
        <w:t>3.2</w:t>
      </w:r>
      <w:r>
        <w:rPr>
          <w:rFonts w:asciiTheme="majorHAnsi" w:hAnsiTheme="majorHAnsi"/>
          <w:sz w:val="30"/>
          <w:szCs w:val="30"/>
        </w:rPr>
        <w:tab/>
        <w:t>Population of the study</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37-38</w:t>
      </w:r>
    </w:p>
    <w:p w:rsidR="00887D44" w:rsidRDefault="00887D44" w:rsidP="00887D44">
      <w:pPr>
        <w:spacing w:after="0" w:line="360" w:lineRule="auto"/>
        <w:ind w:right="-450"/>
        <w:jc w:val="both"/>
        <w:rPr>
          <w:rFonts w:asciiTheme="majorHAnsi" w:hAnsiTheme="majorHAnsi"/>
          <w:sz w:val="30"/>
          <w:szCs w:val="30"/>
        </w:rPr>
      </w:pPr>
      <w:r>
        <w:rPr>
          <w:rFonts w:asciiTheme="majorHAnsi" w:hAnsiTheme="majorHAnsi"/>
          <w:sz w:val="30"/>
          <w:szCs w:val="30"/>
        </w:rPr>
        <w:t>3.3</w:t>
      </w:r>
      <w:r>
        <w:rPr>
          <w:rFonts w:asciiTheme="majorHAnsi" w:hAnsiTheme="majorHAnsi"/>
          <w:sz w:val="30"/>
          <w:szCs w:val="30"/>
        </w:rPr>
        <w:tab/>
        <w:t>Sample and sampling procedure =</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38</w:t>
      </w:r>
    </w:p>
    <w:p w:rsidR="00887D44" w:rsidRDefault="00887D44" w:rsidP="00887D44">
      <w:pPr>
        <w:spacing w:after="0" w:line="360" w:lineRule="auto"/>
        <w:jc w:val="both"/>
        <w:rPr>
          <w:rFonts w:asciiTheme="majorHAnsi" w:hAnsiTheme="majorHAnsi"/>
          <w:sz w:val="30"/>
          <w:szCs w:val="30"/>
        </w:rPr>
      </w:pPr>
      <w:r>
        <w:rPr>
          <w:rFonts w:asciiTheme="majorHAnsi" w:hAnsiTheme="majorHAnsi"/>
          <w:sz w:val="30"/>
          <w:szCs w:val="30"/>
        </w:rPr>
        <w:t>3.4</w:t>
      </w:r>
      <w:r>
        <w:rPr>
          <w:rFonts w:asciiTheme="majorHAnsi" w:hAnsiTheme="majorHAnsi"/>
          <w:sz w:val="30"/>
          <w:szCs w:val="30"/>
        </w:rPr>
        <w:tab/>
        <w:t>Instrument of Data Collection</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38-39</w:t>
      </w:r>
    </w:p>
    <w:p w:rsidR="00887D44" w:rsidRDefault="00887D44" w:rsidP="00887D44">
      <w:pPr>
        <w:spacing w:after="0" w:line="360" w:lineRule="auto"/>
        <w:jc w:val="both"/>
        <w:rPr>
          <w:rFonts w:asciiTheme="majorHAnsi" w:hAnsiTheme="majorHAnsi"/>
          <w:sz w:val="30"/>
          <w:szCs w:val="30"/>
        </w:rPr>
      </w:pPr>
      <w:r>
        <w:rPr>
          <w:rFonts w:asciiTheme="majorHAnsi" w:hAnsiTheme="majorHAnsi"/>
          <w:sz w:val="30"/>
          <w:szCs w:val="30"/>
        </w:rPr>
        <w:t>3.5</w:t>
      </w:r>
      <w:r>
        <w:rPr>
          <w:rFonts w:asciiTheme="majorHAnsi" w:hAnsiTheme="majorHAnsi"/>
          <w:sz w:val="30"/>
          <w:szCs w:val="30"/>
        </w:rPr>
        <w:tab/>
        <w:t>Methods of Data Analysis</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39-40</w:t>
      </w:r>
    </w:p>
    <w:p w:rsidR="00887D44" w:rsidRDefault="00887D44" w:rsidP="00887D44">
      <w:pPr>
        <w:spacing w:after="0" w:line="360" w:lineRule="auto"/>
        <w:jc w:val="both"/>
        <w:rPr>
          <w:rFonts w:asciiTheme="majorHAnsi" w:hAnsiTheme="majorHAnsi"/>
          <w:sz w:val="30"/>
          <w:szCs w:val="30"/>
        </w:rPr>
      </w:pPr>
      <w:r>
        <w:rPr>
          <w:rFonts w:asciiTheme="majorHAnsi" w:hAnsiTheme="majorHAnsi"/>
          <w:sz w:val="30"/>
          <w:szCs w:val="30"/>
        </w:rPr>
        <w:t>3.7</w:t>
      </w:r>
      <w:r>
        <w:rPr>
          <w:rFonts w:asciiTheme="majorHAnsi" w:hAnsiTheme="majorHAnsi"/>
          <w:sz w:val="30"/>
          <w:szCs w:val="30"/>
        </w:rPr>
        <w:tab/>
        <w:t xml:space="preserve">The research administration the questionnaire </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40</w:t>
      </w:r>
    </w:p>
    <w:p w:rsidR="00887D44" w:rsidRPr="00911C5E" w:rsidRDefault="00887D44" w:rsidP="00887D44">
      <w:pPr>
        <w:spacing w:after="0" w:line="360" w:lineRule="auto"/>
        <w:jc w:val="both"/>
        <w:rPr>
          <w:rFonts w:asciiTheme="majorHAnsi" w:hAnsiTheme="majorHAnsi"/>
          <w:sz w:val="2"/>
          <w:szCs w:val="30"/>
        </w:rPr>
      </w:pPr>
    </w:p>
    <w:p w:rsidR="00887D44" w:rsidRPr="00490BDE" w:rsidRDefault="00887D44" w:rsidP="00887D44">
      <w:pPr>
        <w:spacing w:after="0" w:line="360" w:lineRule="auto"/>
        <w:jc w:val="both"/>
        <w:rPr>
          <w:rFonts w:asciiTheme="majorHAnsi" w:hAnsiTheme="majorHAnsi"/>
          <w:b/>
          <w:sz w:val="30"/>
          <w:szCs w:val="30"/>
        </w:rPr>
      </w:pPr>
      <w:r w:rsidRPr="00490BDE">
        <w:rPr>
          <w:rFonts w:asciiTheme="majorHAnsi" w:hAnsiTheme="majorHAnsi"/>
          <w:b/>
          <w:sz w:val="30"/>
          <w:szCs w:val="30"/>
        </w:rPr>
        <w:t>CHAPTER FOUR: DATA PRESENTATION AND ANALYSIS</w:t>
      </w:r>
    </w:p>
    <w:p w:rsidR="00887D44" w:rsidRDefault="00887D44" w:rsidP="00887D44">
      <w:pPr>
        <w:spacing w:after="0" w:line="360" w:lineRule="auto"/>
        <w:jc w:val="both"/>
        <w:rPr>
          <w:rFonts w:asciiTheme="majorHAnsi" w:hAnsiTheme="majorHAnsi"/>
          <w:sz w:val="30"/>
          <w:szCs w:val="30"/>
        </w:rPr>
      </w:pPr>
      <w:r>
        <w:rPr>
          <w:rFonts w:asciiTheme="majorHAnsi" w:hAnsiTheme="majorHAnsi"/>
          <w:sz w:val="30"/>
          <w:szCs w:val="30"/>
        </w:rPr>
        <w:t>4.0</w:t>
      </w:r>
      <w:r>
        <w:rPr>
          <w:rFonts w:asciiTheme="majorHAnsi" w:hAnsiTheme="majorHAnsi"/>
          <w:sz w:val="30"/>
          <w:szCs w:val="30"/>
        </w:rPr>
        <w:tab/>
        <w:t>Introduction</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41</w:t>
      </w:r>
    </w:p>
    <w:p w:rsidR="00887D44" w:rsidRDefault="00887D44" w:rsidP="00887D44">
      <w:pPr>
        <w:spacing w:after="0" w:line="360" w:lineRule="auto"/>
        <w:jc w:val="both"/>
        <w:rPr>
          <w:rFonts w:asciiTheme="majorHAnsi" w:hAnsiTheme="majorHAnsi"/>
          <w:sz w:val="30"/>
          <w:szCs w:val="30"/>
        </w:rPr>
      </w:pPr>
      <w:r>
        <w:rPr>
          <w:rFonts w:asciiTheme="majorHAnsi" w:hAnsiTheme="majorHAnsi"/>
          <w:sz w:val="30"/>
          <w:szCs w:val="30"/>
        </w:rPr>
        <w:t>4.1</w:t>
      </w:r>
      <w:r>
        <w:rPr>
          <w:rFonts w:asciiTheme="majorHAnsi" w:hAnsiTheme="majorHAnsi"/>
          <w:sz w:val="30"/>
          <w:szCs w:val="30"/>
        </w:rPr>
        <w:tab/>
        <w:t>Data presentation =</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41-50</w:t>
      </w:r>
    </w:p>
    <w:p w:rsidR="00887D44" w:rsidRPr="00911C5E" w:rsidRDefault="00887D44" w:rsidP="00887D44">
      <w:pPr>
        <w:spacing w:after="0" w:line="360" w:lineRule="auto"/>
        <w:jc w:val="both"/>
        <w:rPr>
          <w:rFonts w:asciiTheme="majorHAnsi" w:hAnsiTheme="majorHAnsi"/>
          <w:sz w:val="6"/>
          <w:szCs w:val="30"/>
        </w:rPr>
      </w:pPr>
    </w:p>
    <w:p w:rsidR="00887D44" w:rsidRPr="00474B4C" w:rsidRDefault="00887D44" w:rsidP="00887D44">
      <w:pPr>
        <w:spacing w:after="0" w:line="360" w:lineRule="auto"/>
        <w:jc w:val="both"/>
        <w:rPr>
          <w:rFonts w:asciiTheme="majorHAnsi" w:hAnsiTheme="majorHAnsi"/>
          <w:b/>
          <w:sz w:val="30"/>
          <w:szCs w:val="30"/>
        </w:rPr>
      </w:pPr>
      <w:r w:rsidRPr="00474B4C">
        <w:rPr>
          <w:rFonts w:asciiTheme="majorHAnsi" w:hAnsiTheme="majorHAnsi"/>
          <w:b/>
          <w:sz w:val="30"/>
          <w:szCs w:val="30"/>
        </w:rPr>
        <w:lastRenderedPageBreak/>
        <w:t>CHAPTER FIVE: SUMMARY, CONCLUSION AND RECOMMENDATION</w:t>
      </w:r>
    </w:p>
    <w:p w:rsidR="00887D44" w:rsidRDefault="00887D44" w:rsidP="00887D44">
      <w:pPr>
        <w:spacing w:after="0" w:line="360" w:lineRule="auto"/>
        <w:jc w:val="both"/>
        <w:rPr>
          <w:rFonts w:asciiTheme="majorHAnsi" w:hAnsiTheme="majorHAnsi"/>
          <w:sz w:val="30"/>
          <w:szCs w:val="30"/>
        </w:rPr>
      </w:pPr>
      <w:r>
        <w:rPr>
          <w:rFonts w:asciiTheme="majorHAnsi" w:hAnsiTheme="majorHAnsi"/>
          <w:sz w:val="30"/>
          <w:szCs w:val="30"/>
        </w:rPr>
        <w:t>5.0</w:t>
      </w:r>
      <w:r>
        <w:rPr>
          <w:rFonts w:asciiTheme="majorHAnsi" w:hAnsiTheme="majorHAnsi"/>
          <w:sz w:val="30"/>
          <w:szCs w:val="30"/>
        </w:rPr>
        <w:tab/>
        <w:t xml:space="preserve">Introduction </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51</w:t>
      </w:r>
    </w:p>
    <w:p w:rsidR="00887D44" w:rsidRDefault="00887D44" w:rsidP="00887D44">
      <w:pPr>
        <w:spacing w:after="0" w:line="360" w:lineRule="auto"/>
        <w:jc w:val="both"/>
        <w:rPr>
          <w:rFonts w:asciiTheme="majorHAnsi" w:hAnsiTheme="majorHAnsi"/>
          <w:sz w:val="30"/>
          <w:szCs w:val="30"/>
        </w:rPr>
      </w:pPr>
      <w:r>
        <w:rPr>
          <w:rFonts w:asciiTheme="majorHAnsi" w:hAnsiTheme="majorHAnsi"/>
          <w:sz w:val="30"/>
          <w:szCs w:val="30"/>
        </w:rPr>
        <w:t>5.1</w:t>
      </w:r>
      <w:r>
        <w:rPr>
          <w:rFonts w:asciiTheme="majorHAnsi" w:hAnsiTheme="majorHAnsi"/>
          <w:sz w:val="30"/>
          <w:szCs w:val="30"/>
        </w:rPr>
        <w:tab/>
        <w:t>Summary</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51-52</w:t>
      </w:r>
    </w:p>
    <w:p w:rsidR="00887D44" w:rsidRDefault="00887D44" w:rsidP="00887D44">
      <w:pPr>
        <w:spacing w:after="0" w:line="360" w:lineRule="auto"/>
        <w:jc w:val="both"/>
        <w:rPr>
          <w:rFonts w:asciiTheme="majorHAnsi" w:hAnsiTheme="majorHAnsi"/>
          <w:sz w:val="30"/>
          <w:szCs w:val="30"/>
        </w:rPr>
      </w:pPr>
      <w:r>
        <w:rPr>
          <w:rFonts w:asciiTheme="majorHAnsi" w:hAnsiTheme="majorHAnsi"/>
          <w:sz w:val="30"/>
          <w:szCs w:val="30"/>
        </w:rPr>
        <w:t>5.2</w:t>
      </w:r>
      <w:r>
        <w:rPr>
          <w:rFonts w:asciiTheme="majorHAnsi" w:hAnsiTheme="majorHAnsi"/>
          <w:sz w:val="30"/>
          <w:szCs w:val="30"/>
        </w:rPr>
        <w:tab/>
        <w:t xml:space="preserve">conclusion </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53-54</w:t>
      </w:r>
    </w:p>
    <w:p w:rsidR="00887D44" w:rsidRDefault="00887D44" w:rsidP="00887D44">
      <w:pPr>
        <w:spacing w:after="0" w:line="360" w:lineRule="auto"/>
        <w:jc w:val="both"/>
        <w:rPr>
          <w:rFonts w:asciiTheme="majorHAnsi" w:hAnsiTheme="majorHAnsi"/>
          <w:sz w:val="30"/>
          <w:szCs w:val="30"/>
        </w:rPr>
      </w:pPr>
      <w:r>
        <w:rPr>
          <w:rFonts w:asciiTheme="majorHAnsi" w:hAnsiTheme="majorHAnsi"/>
          <w:sz w:val="30"/>
          <w:szCs w:val="30"/>
        </w:rPr>
        <w:t>5.3</w:t>
      </w:r>
      <w:r>
        <w:rPr>
          <w:rFonts w:asciiTheme="majorHAnsi" w:hAnsiTheme="majorHAnsi"/>
          <w:sz w:val="30"/>
          <w:szCs w:val="30"/>
        </w:rPr>
        <w:tab/>
        <w:t>Recommendation</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w:t>
      </w:r>
      <w:r>
        <w:rPr>
          <w:rFonts w:asciiTheme="majorHAnsi" w:hAnsiTheme="majorHAnsi"/>
          <w:sz w:val="30"/>
          <w:szCs w:val="30"/>
        </w:rPr>
        <w:tab/>
        <w:t>55-56</w:t>
      </w:r>
    </w:p>
    <w:p w:rsidR="00887D44" w:rsidRDefault="00887D44" w:rsidP="00887D44">
      <w:pPr>
        <w:spacing w:after="0" w:line="360" w:lineRule="auto"/>
        <w:jc w:val="both"/>
      </w:pPr>
      <w:r>
        <w:rPr>
          <w:rFonts w:asciiTheme="majorHAnsi" w:hAnsiTheme="majorHAnsi"/>
          <w:sz w:val="30"/>
          <w:szCs w:val="30"/>
        </w:rPr>
        <w:tab/>
        <w:t xml:space="preserve">References </w:t>
      </w:r>
    </w:p>
    <w:p w:rsidR="00887D44" w:rsidRDefault="00887D44" w:rsidP="006A1C6B">
      <w:pPr>
        <w:spacing w:line="480" w:lineRule="auto"/>
        <w:jc w:val="center"/>
        <w:rPr>
          <w:rFonts w:asciiTheme="majorHAnsi" w:hAnsiTheme="majorHAnsi"/>
          <w:b/>
          <w:sz w:val="30"/>
          <w:szCs w:val="30"/>
        </w:rPr>
      </w:pPr>
    </w:p>
    <w:p w:rsidR="00A81D83" w:rsidRPr="006A1C6B" w:rsidRDefault="00A81D83" w:rsidP="006A1C6B">
      <w:pPr>
        <w:spacing w:line="480" w:lineRule="auto"/>
        <w:jc w:val="center"/>
        <w:rPr>
          <w:rFonts w:asciiTheme="majorHAnsi" w:hAnsiTheme="majorHAnsi"/>
          <w:b/>
          <w:sz w:val="30"/>
          <w:szCs w:val="30"/>
        </w:rPr>
      </w:pPr>
      <w:r w:rsidRPr="006A1C6B">
        <w:rPr>
          <w:rFonts w:asciiTheme="majorHAnsi" w:hAnsiTheme="majorHAnsi"/>
          <w:b/>
          <w:sz w:val="30"/>
          <w:szCs w:val="30"/>
        </w:rPr>
        <w:t>CHAPTER ONE</w:t>
      </w:r>
    </w:p>
    <w:p w:rsidR="00A81D83" w:rsidRPr="006A1C6B" w:rsidRDefault="00A81D83" w:rsidP="00786D9A">
      <w:pPr>
        <w:spacing w:line="480" w:lineRule="auto"/>
        <w:jc w:val="both"/>
        <w:rPr>
          <w:rFonts w:asciiTheme="majorHAnsi" w:hAnsiTheme="majorHAnsi"/>
          <w:b/>
          <w:sz w:val="30"/>
          <w:szCs w:val="30"/>
        </w:rPr>
      </w:pPr>
      <w:r w:rsidRPr="006A1C6B">
        <w:rPr>
          <w:rFonts w:asciiTheme="majorHAnsi" w:hAnsiTheme="majorHAnsi"/>
          <w:b/>
          <w:sz w:val="30"/>
          <w:szCs w:val="30"/>
        </w:rPr>
        <w:t>1.1</w:t>
      </w:r>
      <w:r w:rsidRPr="006A1C6B">
        <w:rPr>
          <w:rFonts w:asciiTheme="majorHAnsi" w:hAnsiTheme="majorHAnsi"/>
          <w:b/>
          <w:sz w:val="30"/>
          <w:szCs w:val="30"/>
        </w:rPr>
        <w:tab/>
        <w:t>INTRODUCTION</w:t>
      </w:r>
    </w:p>
    <w:p w:rsidR="00A81D83" w:rsidRDefault="00A81D83" w:rsidP="00786D9A">
      <w:pPr>
        <w:spacing w:line="480" w:lineRule="auto"/>
        <w:jc w:val="both"/>
        <w:rPr>
          <w:rFonts w:asciiTheme="majorHAnsi" w:hAnsiTheme="majorHAnsi"/>
          <w:sz w:val="30"/>
          <w:szCs w:val="30"/>
        </w:rPr>
      </w:pPr>
      <w:r>
        <w:rPr>
          <w:rFonts w:asciiTheme="majorHAnsi" w:hAnsiTheme="majorHAnsi"/>
          <w:sz w:val="30"/>
          <w:szCs w:val="30"/>
        </w:rPr>
        <w:tab/>
        <w:t>The dictionary explains, collective bargaining as, collective of a group or society of person, ration etc,</w:t>
      </w:r>
      <w:r w:rsidR="00932930">
        <w:rPr>
          <w:rFonts w:asciiTheme="majorHAnsi" w:hAnsiTheme="majorHAnsi"/>
          <w:sz w:val="30"/>
          <w:szCs w:val="30"/>
        </w:rPr>
        <w:t xml:space="preserve"> as a who</w:t>
      </w:r>
      <w:r w:rsidR="00534E13">
        <w:rPr>
          <w:rFonts w:asciiTheme="majorHAnsi" w:hAnsiTheme="majorHAnsi"/>
          <w:sz w:val="30"/>
          <w:szCs w:val="30"/>
        </w:rPr>
        <w:t>l</w:t>
      </w:r>
      <w:r w:rsidR="00932930">
        <w:rPr>
          <w:rFonts w:asciiTheme="majorHAnsi" w:hAnsiTheme="majorHAnsi"/>
          <w:sz w:val="30"/>
          <w:szCs w:val="30"/>
        </w:rPr>
        <w:t>e</w:t>
      </w:r>
      <w:r w:rsidR="007B3766">
        <w:rPr>
          <w:rFonts w:asciiTheme="majorHAnsi" w:hAnsiTheme="majorHAnsi"/>
          <w:sz w:val="30"/>
          <w:szCs w:val="30"/>
        </w:rPr>
        <w:t>.</w:t>
      </w:r>
      <w:r w:rsidR="00932930">
        <w:rPr>
          <w:rFonts w:asciiTheme="majorHAnsi" w:hAnsiTheme="majorHAnsi"/>
          <w:sz w:val="30"/>
          <w:szCs w:val="30"/>
        </w:rPr>
        <w:t xml:space="preserve"> While, bargaining is in industry, agreement between management and labour over wage, hours of works etc.  </w:t>
      </w:r>
    </w:p>
    <w:p w:rsidR="00272D55" w:rsidRDefault="00272D55" w:rsidP="00786D9A">
      <w:pPr>
        <w:spacing w:line="480" w:lineRule="auto"/>
        <w:jc w:val="both"/>
        <w:rPr>
          <w:rFonts w:asciiTheme="majorHAnsi" w:hAnsiTheme="majorHAnsi"/>
          <w:sz w:val="30"/>
          <w:szCs w:val="30"/>
        </w:rPr>
      </w:pPr>
      <w:r>
        <w:rPr>
          <w:rFonts w:asciiTheme="majorHAnsi" w:hAnsiTheme="majorHAnsi"/>
          <w:sz w:val="30"/>
          <w:szCs w:val="30"/>
        </w:rPr>
        <w:tab/>
        <w:t>Collective bargaining can also be seen as a group of persons (workers) as a whole who enters into</w:t>
      </w:r>
      <w:r w:rsidR="00764C3E">
        <w:rPr>
          <w:rFonts w:asciiTheme="majorHAnsi" w:hAnsiTheme="majorHAnsi"/>
          <w:sz w:val="30"/>
          <w:szCs w:val="30"/>
        </w:rPr>
        <w:t xml:space="preserve"> agreement with the management. over the issue of wages hours, working </w:t>
      </w:r>
      <w:r w:rsidR="00764C3E">
        <w:rPr>
          <w:rFonts w:asciiTheme="majorHAnsi" w:hAnsiTheme="majorHAnsi"/>
          <w:sz w:val="30"/>
          <w:szCs w:val="30"/>
        </w:rPr>
        <w:lastRenderedPageBreak/>
        <w:t>conditions, termination procedure, promotion, transport allowance and hou</w:t>
      </w:r>
      <w:r w:rsidR="00B7386C">
        <w:rPr>
          <w:rFonts w:asciiTheme="majorHAnsi" w:hAnsiTheme="majorHAnsi"/>
          <w:sz w:val="30"/>
          <w:szCs w:val="30"/>
        </w:rPr>
        <w:t>s</w:t>
      </w:r>
      <w:r w:rsidR="00764C3E">
        <w:rPr>
          <w:rFonts w:asciiTheme="majorHAnsi" w:hAnsiTheme="majorHAnsi"/>
          <w:sz w:val="30"/>
          <w:szCs w:val="30"/>
        </w:rPr>
        <w:t>ing allowance that may affect workers</w:t>
      </w:r>
      <w:r w:rsidR="00B7386C">
        <w:rPr>
          <w:rFonts w:asciiTheme="majorHAnsi" w:hAnsiTheme="majorHAnsi"/>
          <w:sz w:val="30"/>
          <w:szCs w:val="30"/>
        </w:rPr>
        <w:t>.</w:t>
      </w:r>
    </w:p>
    <w:p w:rsidR="00B7386C" w:rsidRDefault="00B7386C" w:rsidP="00786D9A">
      <w:pPr>
        <w:spacing w:line="480" w:lineRule="auto"/>
        <w:jc w:val="both"/>
        <w:rPr>
          <w:rFonts w:asciiTheme="majorHAnsi" w:hAnsiTheme="majorHAnsi"/>
          <w:sz w:val="30"/>
          <w:szCs w:val="30"/>
        </w:rPr>
      </w:pPr>
      <w:r>
        <w:rPr>
          <w:rFonts w:asciiTheme="majorHAnsi" w:hAnsiTheme="majorHAnsi"/>
          <w:sz w:val="30"/>
          <w:szCs w:val="30"/>
        </w:rPr>
        <w:tab/>
        <w:t>Collective bargaining can also be defined as negotiations about working conditions and terms of employment between an employer</w:t>
      </w:r>
      <w:r w:rsidR="007B3766">
        <w:rPr>
          <w:rFonts w:asciiTheme="majorHAnsi" w:hAnsiTheme="majorHAnsi"/>
          <w:sz w:val="30"/>
          <w:szCs w:val="30"/>
        </w:rPr>
        <w:t xml:space="preserve"> or group of employer</w:t>
      </w:r>
      <w:r w:rsidR="00613B0D">
        <w:rPr>
          <w:rFonts w:asciiTheme="majorHAnsi" w:hAnsiTheme="majorHAnsi"/>
          <w:sz w:val="30"/>
          <w:szCs w:val="30"/>
        </w:rPr>
        <w:t>’s</w:t>
      </w:r>
      <w:r w:rsidR="005F15A2">
        <w:rPr>
          <w:rFonts w:asciiTheme="majorHAnsi" w:hAnsiTheme="majorHAnsi"/>
          <w:sz w:val="30"/>
          <w:szCs w:val="30"/>
        </w:rPr>
        <w:t xml:space="preserve"> in</w:t>
      </w:r>
      <w:r w:rsidR="009A29B4">
        <w:rPr>
          <w:rFonts w:asciiTheme="majorHAnsi" w:hAnsiTheme="majorHAnsi"/>
          <w:sz w:val="30"/>
          <w:szCs w:val="30"/>
        </w:rPr>
        <w:t xml:space="preserve"> an</w:t>
      </w:r>
      <w:r w:rsidR="006303AF">
        <w:rPr>
          <w:rFonts w:asciiTheme="majorHAnsi" w:hAnsiTheme="majorHAnsi"/>
          <w:sz w:val="30"/>
          <w:szCs w:val="30"/>
        </w:rPr>
        <w:t xml:space="preserve"> organization</w:t>
      </w:r>
      <w:r w:rsidR="00212C77">
        <w:rPr>
          <w:rFonts w:asciiTheme="majorHAnsi" w:hAnsiTheme="majorHAnsi"/>
          <w:sz w:val="30"/>
          <w:szCs w:val="30"/>
        </w:rPr>
        <w:t>.</w:t>
      </w:r>
      <w:r w:rsidR="006303AF">
        <w:rPr>
          <w:rFonts w:asciiTheme="majorHAnsi" w:hAnsiTheme="majorHAnsi"/>
          <w:sz w:val="30"/>
          <w:szCs w:val="30"/>
        </w:rPr>
        <w:t xml:space="preserve"> </w:t>
      </w:r>
      <w:r w:rsidR="00212C77">
        <w:rPr>
          <w:rFonts w:asciiTheme="majorHAnsi" w:hAnsiTheme="majorHAnsi"/>
          <w:sz w:val="30"/>
          <w:szCs w:val="30"/>
        </w:rPr>
        <w:t xml:space="preserve">with </w:t>
      </w:r>
      <w:r w:rsidR="006303AF">
        <w:rPr>
          <w:rFonts w:asciiTheme="majorHAnsi" w:hAnsiTheme="majorHAnsi"/>
          <w:sz w:val="30"/>
          <w:szCs w:val="30"/>
        </w:rPr>
        <w:t>the view to reaching agreement</w:t>
      </w:r>
      <w:r w:rsidR="00DC1BEF">
        <w:rPr>
          <w:rFonts w:asciiTheme="majorHAnsi" w:hAnsiTheme="majorHAnsi"/>
          <w:sz w:val="30"/>
          <w:szCs w:val="30"/>
        </w:rPr>
        <w:t>.</w:t>
      </w:r>
    </w:p>
    <w:p w:rsidR="00DC1BEF" w:rsidRDefault="00DC1BEF" w:rsidP="00786D9A">
      <w:pPr>
        <w:spacing w:line="480" w:lineRule="auto"/>
        <w:jc w:val="both"/>
        <w:rPr>
          <w:rFonts w:asciiTheme="majorHAnsi" w:hAnsiTheme="majorHAnsi"/>
          <w:sz w:val="30"/>
          <w:szCs w:val="30"/>
        </w:rPr>
      </w:pPr>
      <w:r>
        <w:rPr>
          <w:rFonts w:asciiTheme="majorHAnsi" w:hAnsiTheme="majorHAnsi"/>
          <w:sz w:val="30"/>
          <w:szCs w:val="30"/>
        </w:rPr>
        <w:tab/>
        <w:t xml:space="preserve">But before a worker’s organization is accepted as a party to collective bargaining in Nigeria. It must be registered as  trade union for the category of workers </w:t>
      </w:r>
      <w:r w:rsidR="003D1D4B">
        <w:rPr>
          <w:rFonts w:asciiTheme="majorHAnsi" w:hAnsiTheme="majorHAnsi"/>
          <w:sz w:val="30"/>
          <w:szCs w:val="30"/>
        </w:rPr>
        <w:t>whose working conditions are being considered (Ajuogu, 1999).</w:t>
      </w:r>
    </w:p>
    <w:p w:rsidR="006E2C6E" w:rsidRDefault="00CF420D" w:rsidP="00786D9A">
      <w:pPr>
        <w:spacing w:line="480" w:lineRule="auto"/>
        <w:jc w:val="both"/>
        <w:rPr>
          <w:rFonts w:asciiTheme="majorHAnsi" w:hAnsiTheme="majorHAnsi"/>
          <w:sz w:val="30"/>
          <w:szCs w:val="30"/>
        </w:rPr>
      </w:pPr>
      <w:r>
        <w:rPr>
          <w:rFonts w:asciiTheme="majorHAnsi" w:hAnsiTheme="majorHAnsi"/>
          <w:sz w:val="30"/>
          <w:szCs w:val="30"/>
        </w:rPr>
        <w:tab/>
        <w:t xml:space="preserve">It is not in the best interest of employers to negotiate with each employee in conditions that govern the working </w:t>
      </w:r>
      <w:r w:rsidR="0028362C">
        <w:rPr>
          <w:rFonts w:asciiTheme="majorHAnsi" w:hAnsiTheme="majorHAnsi"/>
          <w:sz w:val="30"/>
          <w:szCs w:val="30"/>
        </w:rPr>
        <w:t xml:space="preserve"> conditions of employee in the work situation</w:t>
      </w:r>
      <w:r w:rsidR="006C51EF">
        <w:rPr>
          <w:rFonts w:asciiTheme="majorHAnsi" w:hAnsiTheme="majorHAnsi"/>
          <w:sz w:val="30"/>
          <w:szCs w:val="30"/>
        </w:rPr>
        <w:t xml:space="preserve"> </w:t>
      </w:r>
      <w:r>
        <w:rPr>
          <w:rFonts w:asciiTheme="majorHAnsi" w:hAnsiTheme="majorHAnsi"/>
          <w:sz w:val="30"/>
          <w:szCs w:val="30"/>
        </w:rPr>
        <w:t>rather</w:t>
      </w:r>
      <w:r w:rsidR="006C51EF">
        <w:rPr>
          <w:rFonts w:asciiTheme="majorHAnsi" w:hAnsiTheme="majorHAnsi"/>
          <w:sz w:val="30"/>
          <w:szCs w:val="30"/>
        </w:rPr>
        <w:t xml:space="preserve"> the practice is that once a trade union</w:t>
      </w:r>
      <w:r>
        <w:rPr>
          <w:rFonts w:asciiTheme="majorHAnsi" w:hAnsiTheme="majorHAnsi"/>
          <w:sz w:val="30"/>
          <w:szCs w:val="30"/>
        </w:rPr>
        <w:t xml:space="preserve"> is registered with  the management </w:t>
      </w:r>
      <w:r w:rsidR="00C72ADA">
        <w:rPr>
          <w:rFonts w:asciiTheme="majorHAnsi" w:hAnsiTheme="majorHAnsi"/>
          <w:sz w:val="30"/>
          <w:szCs w:val="30"/>
        </w:rPr>
        <w:t xml:space="preserve">and the union will then </w:t>
      </w:r>
      <w:r w:rsidR="004F10A3">
        <w:rPr>
          <w:rFonts w:asciiTheme="majorHAnsi" w:hAnsiTheme="majorHAnsi"/>
          <w:sz w:val="30"/>
          <w:szCs w:val="30"/>
        </w:rPr>
        <w:t>bargain</w:t>
      </w:r>
      <w:r w:rsidR="00C72ADA">
        <w:rPr>
          <w:rFonts w:asciiTheme="majorHAnsi" w:hAnsiTheme="majorHAnsi"/>
          <w:sz w:val="30"/>
          <w:szCs w:val="30"/>
        </w:rPr>
        <w:t xml:space="preserve"> collectively in everything relating to wages, hour of work, resignation and such other matters concerning the employee.</w:t>
      </w:r>
    </w:p>
    <w:p w:rsidR="00A54ECA" w:rsidRDefault="006E2C6E" w:rsidP="00786D9A">
      <w:pPr>
        <w:spacing w:line="480" w:lineRule="auto"/>
        <w:jc w:val="both"/>
        <w:rPr>
          <w:rFonts w:asciiTheme="majorHAnsi" w:hAnsiTheme="majorHAnsi"/>
          <w:sz w:val="30"/>
          <w:szCs w:val="30"/>
        </w:rPr>
      </w:pPr>
      <w:r>
        <w:rPr>
          <w:rFonts w:asciiTheme="majorHAnsi" w:hAnsiTheme="majorHAnsi"/>
          <w:sz w:val="30"/>
          <w:szCs w:val="30"/>
        </w:rPr>
        <w:lastRenderedPageBreak/>
        <w:tab/>
        <w:t>It is necessary to point out that, with collective bargaining, management and union arrive to agreement, which will govern both the present and future workers.</w:t>
      </w:r>
    </w:p>
    <w:p w:rsidR="00C64569" w:rsidRDefault="00A54ECA" w:rsidP="00786D9A">
      <w:pPr>
        <w:spacing w:line="480" w:lineRule="auto"/>
        <w:jc w:val="both"/>
        <w:rPr>
          <w:rFonts w:asciiTheme="majorHAnsi" w:hAnsiTheme="majorHAnsi"/>
          <w:sz w:val="30"/>
          <w:szCs w:val="30"/>
        </w:rPr>
      </w:pPr>
      <w:r>
        <w:rPr>
          <w:rFonts w:asciiTheme="majorHAnsi" w:hAnsiTheme="majorHAnsi"/>
          <w:sz w:val="30"/>
          <w:szCs w:val="30"/>
        </w:rPr>
        <w:tab/>
        <w:t>So to say, collective bargaining therefore is the willingness of employers to terms and conditions of employment by negotiation with trade union.</w:t>
      </w:r>
    </w:p>
    <w:p w:rsidR="00C64569" w:rsidRDefault="00C64569" w:rsidP="00786D9A">
      <w:pPr>
        <w:spacing w:line="480" w:lineRule="auto"/>
        <w:jc w:val="both"/>
        <w:rPr>
          <w:rFonts w:asciiTheme="majorHAnsi" w:hAnsiTheme="majorHAnsi"/>
          <w:sz w:val="30"/>
          <w:szCs w:val="30"/>
        </w:rPr>
      </w:pPr>
      <w:r>
        <w:rPr>
          <w:rFonts w:asciiTheme="majorHAnsi" w:hAnsiTheme="majorHAnsi"/>
          <w:sz w:val="30"/>
          <w:szCs w:val="30"/>
        </w:rPr>
        <w:tab/>
        <w:t>(Ajuogu, 199</w:t>
      </w:r>
      <w:r w:rsidR="00AB3BE1">
        <w:rPr>
          <w:rFonts w:asciiTheme="majorHAnsi" w:hAnsiTheme="majorHAnsi"/>
          <w:sz w:val="30"/>
          <w:szCs w:val="30"/>
        </w:rPr>
        <w:t>9</w:t>
      </w:r>
      <w:r>
        <w:rPr>
          <w:rFonts w:asciiTheme="majorHAnsi" w:hAnsiTheme="majorHAnsi"/>
          <w:sz w:val="30"/>
          <w:szCs w:val="30"/>
        </w:rPr>
        <w:t>) point on participative management.</w:t>
      </w:r>
    </w:p>
    <w:p w:rsidR="00923998" w:rsidRDefault="00C64569" w:rsidP="00786D9A">
      <w:pPr>
        <w:spacing w:line="480" w:lineRule="auto"/>
        <w:jc w:val="both"/>
        <w:rPr>
          <w:rFonts w:asciiTheme="majorHAnsi" w:hAnsiTheme="majorHAnsi"/>
          <w:sz w:val="30"/>
          <w:szCs w:val="30"/>
        </w:rPr>
      </w:pPr>
      <w:r>
        <w:rPr>
          <w:rFonts w:asciiTheme="majorHAnsi" w:hAnsiTheme="majorHAnsi"/>
          <w:sz w:val="30"/>
          <w:szCs w:val="30"/>
        </w:rPr>
        <w:tab/>
        <w:t>Worker’s participation in the management in private and public sector organization may be seen in number</w:t>
      </w:r>
      <w:r w:rsidR="003460E6">
        <w:rPr>
          <w:rFonts w:asciiTheme="majorHAnsi" w:hAnsiTheme="majorHAnsi"/>
          <w:sz w:val="30"/>
          <w:szCs w:val="30"/>
        </w:rPr>
        <w:t xml:space="preserve"> of perspectives which according to walker, F.K</w:t>
      </w:r>
      <w:r w:rsidR="00C86A95">
        <w:rPr>
          <w:rFonts w:asciiTheme="majorHAnsi" w:hAnsiTheme="majorHAnsi"/>
          <w:sz w:val="30"/>
          <w:szCs w:val="30"/>
        </w:rPr>
        <w:t>, industrial relation and wider society and Ajougu M.O in Analytical model managerial practice include</w:t>
      </w:r>
      <w:r w:rsidR="00422E6D">
        <w:rPr>
          <w:rFonts w:asciiTheme="majorHAnsi" w:hAnsiTheme="majorHAnsi"/>
          <w:sz w:val="30"/>
          <w:szCs w:val="30"/>
        </w:rPr>
        <w:t>:</w:t>
      </w:r>
    </w:p>
    <w:p w:rsidR="00923998" w:rsidRPr="006A1C6B" w:rsidRDefault="00923998" w:rsidP="00786D9A">
      <w:pPr>
        <w:spacing w:line="480" w:lineRule="auto"/>
        <w:jc w:val="both"/>
        <w:rPr>
          <w:rFonts w:asciiTheme="majorHAnsi" w:hAnsiTheme="majorHAnsi"/>
          <w:b/>
          <w:sz w:val="30"/>
          <w:szCs w:val="30"/>
        </w:rPr>
      </w:pPr>
      <w:r w:rsidRPr="006A1C6B">
        <w:rPr>
          <w:rFonts w:asciiTheme="majorHAnsi" w:hAnsiTheme="majorHAnsi"/>
          <w:b/>
          <w:sz w:val="30"/>
          <w:szCs w:val="30"/>
        </w:rPr>
        <w:t>PROMOTION OF WORKERS INTEREST</w:t>
      </w:r>
    </w:p>
    <w:p w:rsidR="00892A46" w:rsidRDefault="00923998" w:rsidP="00786D9A">
      <w:pPr>
        <w:spacing w:line="480" w:lineRule="auto"/>
        <w:jc w:val="both"/>
        <w:rPr>
          <w:rFonts w:asciiTheme="majorHAnsi" w:hAnsiTheme="majorHAnsi"/>
          <w:sz w:val="30"/>
          <w:szCs w:val="30"/>
        </w:rPr>
      </w:pPr>
      <w:r>
        <w:rPr>
          <w:rFonts w:asciiTheme="majorHAnsi" w:hAnsiTheme="majorHAnsi"/>
          <w:sz w:val="30"/>
          <w:szCs w:val="30"/>
        </w:rPr>
        <w:t>Looking at worker’s participation in management from this view point,</w:t>
      </w:r>
      <w:r w:rsidR="00840583">
        <w:rPr>
          <w:rFonts w:asciiTheme="majorHAnsi" w:hAnsiTheme="majorHAnsi"/>
          <w:sz w:val="30"/>
          <w:szCs w:val="30"/>
        </w:rPr>
        <w:t xml:space="preserve"> union leaders stress the need for any form of participation in management to pressure the union’s bargaining power and freedom</w:t>
      </w:r>
      <w:r w:rsidR="002D4ADC">
        <w:rPr>
          <w:rFonts w:asciiTheme="majorHAnsi" w:hAnsiTheme="majorHAnsi"/>
          <w:sz w:val="30"/>
          <w:szCs w:val="30"/>
        </w:rPr>
        <w:t xml:space="preserve"> to press its </w:t>
      </w:r>
      <w:r w:rsidR="00E00BA3">
        <w:rPr>
          <w:rFonts w:asciiTheme="majorHAnsi" w:hAnsiTheme="majorHAnsi"/>
          <w:sz w:val="30"/>
          <w:szCs w:val="30"/>
        </w:rPr>
        <w:t>member’s</w:t>
      </w:r>
      <w:r w:rsidR="002D4ADC">
        <w:rPr>
          <w:rFonts w:asciiTheme="majorHAnsi" w:hAnsiTheme="majorHAnsi"/>
          <w:sz w:val="30"/>
          <w:szCs w:val="30"/>
        </w:rPr>
        <w:t xml:space="preserve"> interest.</w:t>
      </w:r>
    </w:p>
    <w:p w:rsidR="003A20E0" w:rsidRDefault="00892A46" w:rsidP="00786D9A">
      <w:pPr>
        <w:spacing w:line="480" w:lineRule="auto"/>
        <w:jc w:val="both"/>
        <w:rPr>
          <w:rFonts w:asciiTheme="majorHAnsi" w:hAnsiTheme="majorHAnsi"/>
          <w:sz w:val="30"/>
          <w:szCs w:val="30"/>
        </w:rPr>
      </w:pPr>
      <w:r>
        <w:rPr>
          <w:rFonts w:asciiTheme="majorHAnsi" w:hAnsiTheme="majorHAnsi"/>
          <w:sz w:val="30"/>
          <w:szCs w:val="30"/>
        </w:rPr>
        <w:lastRenderedPageBreak/>
        <w:tab/>
        <w:t>The danger of split allegiance has been emphasized, but research indicates that the majority of workers maintain</w:t>
      </w:r>
      <w:r w:rsidR="00AD404E">
        <w:rPr>
          <w:rFonts w:asciiTheme="majorHAnsi" w:hAnsiTheme="majorHAnsi"/>
          <w:sz w:val="30"/>
          <w:szCs w:val="30"/>
        </w:rPr>
        <w:t xml:space="preserve"> a dual allegiance support of the union is not inconsistent </w:t>
      </w:r>
      <w:r w:rsidR="00D35102">
        <w:rPr>
          <w:rFonts w:asciiTheme="majorHAnsi" w:hAnsiTheme="majorHAnsi"/>
          <w:sz w:val="30"/>
          <w:szCs w:val="30"/>
        </w:rPr>
        <w:t xml:space="preserve">with </w:t>
      </w:r>
      <w:r w:rsidR="00AD404E">
        <w:rPr>
          <w:rFonts w:asciiTheme="majorHAnsi" w:hAnsiTheme="majorHAnsi"/>
          <w:sz w:val="30"/>
          <w:szCs w:val="30"/>
        </w:rPr>
        <w:t>a favourable attitude to the company and its management, but neither of the positive</w:t>
      </w:r>
      <w:r w:rsidR="00A924D0">
        <w:rPr>
          <w:rFonts w:asciiTheme="majorHAnsi" w:hAnsiTheme="majorHAnsi"/>
          <w:sz w:val="30"/>
          <w:szCs w:val="30"/>
        </w:rPr>
        <w:t xml:space="preserve"> attitude, prevents workers from criticizing specific features of either company or union.</w:t>
      </w:r>
    </w:p>
    <w:p w:rsidR="003A20E0" w:rsidRPr="006A1C6B" w:rsidRDefault="003A20E0" w:rsidP="00786D9A">
      <w:pPr>
        <w:spacing w:line="480" w:lineRule="auto"/>
        <w:jc w:val="both"/>
        <w:rPr>
          <w:rFonts w:asciiTheme="majorHAnsi" w:hAnsiTheme="majorHAnsi"/>
          <w:b/>
          <w:sz w:val="30"/>
          <w:szCs w:val="30"/>
        </w:rPr>
      </w:pPr>
      <w:r w:rsidRPr="006A1C6B">
        <w:rPr>
          <w:rFonts w:asciiTheme="majorHAnsi" w:hAnsiTheme="majorHAnsi"/>
          <w:b/>
          <w:sz w:val="30"/>
          <w:szCs w:val="30"/>
        </w:rPr>
        <w:t>DEMOCRACY WITHIN THE ENTERPRISE</w:t>
      </w:r>
    </w:p>
    <w:p w:rsidR="008D4E9F" w:rsidRDefault="003A20E0" w:rsidP="00786D9A">
      <w:pPr>
        <w:spacing w:line="480" w:lineRule="auto"/>
        <w:jc w:val="both"/>
        <w:rPr>
          <w:rFonts w:asciiTheme="majorHAnsi" w:hAnsiTheme="majorHAnsi"/>
          <w:sz w:val="30"/>
          <w:szCs w:val="30"/>
        </w:rPr>
      </w:pPr>
      <w:r>
        <w:rPr>
          <w:rFonts w:asciiTheme="majorHAnsi" w:hAnsiTheme="majorHAnsi"/>
          <w:sz w:val="30"/>
          <w:szCs w:val="30"/>
        </w:rPr>
        <w:tab/>
        <w:t>Transformist concept of industrial democracy view the workers as a political agent, with interest participation in management, which may be seen as a way of overcoming the contradiction between democracy</w:t>
      </w:r>
      <w:r w:rsidR="00360A73">
        <w:rPr>
          <w:rFonts w:asciiTheme="majorHAnsi" w:hAnsiTheme="majorHAnsi"/>
          <w:sz w:val="30"/>
          <w:szCs w:val="30"/>
        </w:rPr>
        <w:t xml:space="preserve"> outside and within the enterprise.</w:t>
      </w:r>
    </w:p>
    <w:p w:rsidR="007D126A" w:rsidRDefault="008D4E9F" w:rsidP="00786D9A">
      <w:pPr>
        <w:spacing w:line="480" w:lineRule="auto"/>
        <w:jc w:val="both"/>
        <w:rPr>
          <w:rFonts w:asciiTheme="majorHAnsi" w:hAnsiTheme="majorHAnsi"/>
          <w:sz w:val="30"/>
          <w:szCs w:val="30"/>
        </w:rPr>
      </w:pPr>
      <w:r>
        <w:rPr>
          <w:rFonts w:asciiTheme="majorHAnsi" w:hAnsiTheme="majorHAnsi"/>
          <w:sz w:val="30"/>
          <w:szCs w:val="30"/>
        </w:rPr>
        <w:tab/>
        <w:t>The concept of worker</w:t>
      </w:r>
      <w:r w:rsidR="00CF7F24">
        <w:rPr>
          <w:rFonts w:asciiTheme="majorHAnsi" w:hAnsiTheme="majorHAnsi"/>
          <w:sz w:val="30"/>
          <w:szCs w:val="30"/>
        </w:rPr>
        <w:t>s participation as a contribution to democracy within the enterprise differs in two important ways; from the view of it a means</w:t>
      </w:r>
      <w:r w:rsidR="002F5120">
        <w:rPr>
          <w:rFonts w:asciiTheme="majorHAnsi" w:hAnsiTheme="majorHAnsi"/>
          <w:sz w:val="30"/>
          <w:szCs w:val="30"/>
        </w:rPr>
        <w:t xml:space="preserve"> of protecting and advancing of interests of workers.</w:t>
      </w:r>
    </w:p>
    <w:p w:rsidR="007B03E2" w:rsidRDefault="007D126A" w:rsidP="00786D9A">
      <w:pPr>
        <w:spacing w:line="480" w:lineRule="auto"/>
        <w:jc w:val="both"/>
        <w:rPr>
          <w:rFonts w:asciiTheme="majorHAnsi" w:hAnsiTheme="majorHAnsi"/>
          <w:sz w:val="30"/>
          <w:szCs w:val="30"/>
        </w:rPr>
      </w:pPr>
      <w:r>
        <w:rPr>
          <w:rFonts w:asciiTheme="majorHAnsi" w:hAnsiTheme="majorHAnsi"/>
          <w:sz w:val="30"/>
          <w:szCs w:val="30"/>
        </w:rPr>
        <w:tab/>
        <w:t>The democratic, which raises, among other issues the question of internal union democracy.</w:t>
      </w:r>
      <w:r w:rsidR="00E540C5">
        <w:rPr>
          <w:rFonts w:asciiTheme="majorHAnsi" w:hAnsiTheme="majorHAnsi"/>
          <w:sz w:val="30"/>
          <w:szCs w:val="30"/>
        </w:rPr>
        <w:tab/>
        <w:t xml:space="preserve">The second important difference is that the interest of each individual and group can </w:t>
      </w:r>
      <w:r w:rsidR="00E540C5">
        <w:rPr>
          <w:rFonts w:asciiTheme="majorHAnsi" w:hAnsiTheme="majorHAnsi"/>
          <w:sz w:val="30"/>
          <w:szCs w:val="30"/>
        </w:rPr>
        <w:lastRenderedPageBreak/>
        <w:t>find expression through an appropriate firm of worker participation (Ajougu, 1999).</w:t>
      </w:r>
    </w:p>
    <w:p w:rsidR="007B03E2" w:rsidRDefault="007B03E2" w:rsidP="00786D9A">
      <w:pPr>
        <w:spacing w:line="480" w:lineRule="auto"/>
        <w:jc w:val="both"/>
        <w:rPr>
          <w:rFonts w:asciiTheme="majorHAnsi" w:hAnsiTheme="majorHAnsi"/>
          <w:sz w:val="30"/>
          <w:szCs w:val="30"/>
        </w:rPr>
      </w:pPr>
      <w:r>
        <w:rPr>
          <w:rFonts w:asciiTheme="majorHAnsi" w:hAnsiTheme="majorHAnsi"/>
          <w:sz w:val="30"/>
          <w:szCs w:val="30"/>
        </w:rPr>
        <w:t>The oil industry is presently the major in come earner other than central government.</w:t>
      </w:r>
    </w:p>
    <w:p w:rsidR="007B03E2" w:rsidRDefault="007B03E2" w:rsidP="00786D9A">
      <w:pPr>
        <w:spacing w:line="480" w:lineRule="auto"/>
        <w:jc w:val="both"/>
        <w:rPr>
          <w:rFonts w:asciiTheme="majorHAnsi" w:hAnsiTheme="majorHAnsi"/>
          <w:sz w:val="30"/>
          <w:szCs w:val="30"/>
        </w:rPr>
      </w:pPr>
      <w:r>
        <w:rPr>
          <w:rFonts w:asciiTheme="majorHAnsi" w:hAnsiTheme="majorHAnsi"/>
          <w:sz w:val="30"/>
          <w:szCs w:val="30"/>
        </w:rPr>
        <w:tab/>
        <w:t>It is one of the few large Nigeria industries, which produces, one experiences perfect completion.</w:t>
      </w:r>
    </w:p>
    <w:p w:rsidR="00EE1364" w:rsidRDefault="007B03E2" w:rsidP="00786D9A">
      <w:pPr>
        <w:spacing w:line="480" w:lineRule="auto"/>
        <w:jc w:val="both"/>
        <w:rPr>
          <w:rFonts w:asciiTheme="majorHAnsi" w:hAnsiTheme="majorHAnsi"/>
          <w:sz w:val="30"/>
          <w:szCs w:val="30"/>
        </w:rPr>
      </w:pPr>
      <w:r>
        <w:rPr>
          <w:rFonts w:asciiTheme="majorHAnsi" w:hAnsiTheme="majorHAnsi"/>
          <w:sz w:val="30"/>
          <w:szCs w:val="30"/>
        </w:rPr>
        <w:tab/>
        <w:t>The firms are numerous entering</w:t>
      </w:r>
      <w:r w:rsidR="00B07B92">
        <w:rPr>
          <w:rFonts w:asciiTheme="majorHAnsi" w:hAnsiTheme="majorHAnsi"/>
          <w:sz w:val="30"/>
          <w:szCs w:val="30"/>
        </w:rPr>
        <w:t xml:space="preserve"> into the industry, particularly for small marketers, and producers is relatively eas</w:t>
      </w:r>
      <w:r w:rsidR="003A2A28">
        <w:rPr>
          <w:rFonts w:asciiTheme="majorHAnsi" w:hAnsiTheme="majorHAnsi"/>
          <w:sz w:val="30"/>
          <w:szCs w:val="30"/>
        </w:rPr>
        <w:t>y</w:t>
      </w:r>
      <w:r w:rsidR="00B07B92">
        <w:rPr>
          <w:rFonts w:asciiTheme="majorHAnsi" w:hAnsiTheme="majorHAnsi"/>
          <w:sz w:val="30"/>
          <w:szCs w:val="30"/>
        </w:rPr>
        <w:t>, or individual firms produces enough crude oil to influence prices since price are set, not by the Nigerian Government</w:t>
      </w:r>
      <w:r w:rsidR="00672794">
        <w:rPr>
          <w:rFonts w:asciiTheme="majorHAnsi" w:hAnsiTheme="majorHAnsi"/>
          <w:sz w:val="30"/>
          <w:szCs w:val="30"/>
        </w:rPr>
        <w:t>, but by the organization of Petroleum Exporting Countries (OPEC) of which Nigeria is prominent member with a</w:t>
      </w:r>
      <w:r w:rsidR="006A17DA">
        <w:rPr>
          <w:rFonts w:asciiTheme="majorHAnsi" w:hAnsiTheme="majorHAnsi"/>
          <w:sz w:val="30"/>
          <w:szCs w:val="30"/>
        </w:rPr>
        <w:t xml:space="preserve"> daily production of 1,868.000 barrels, with Exxon Mobile Nigeria, Producing 389 thousand barrels of condense Oil, and in thousand which is not controlled by OPEC, so the  company has to source for buyers and decide price) per day.</w:t>
      </w:r>
    </w:p>
    <w:p w:rsidR="006322F7" w:rsidRDefault="00EE1364" w:rsidP="00786D9A">
      <w:pPr>
        <w:spacing w:line="480" w:lineRule="auto"/>
        <w:jc w:val="both"/>
        <w:rPr>
          <w:rFonts w:asciiTheme="majorHAnsi" w:hAnsiTheme="majorHAnsi"/>
          <w:sz w:val="30"/>
          <w:szCs w:val="30"/>
        </w:rPr>
      </w:pPr>
      <w:r>
        <w:rPr>
          <w:rFonts w:asciiTheme="majorHAnsi" w:hAnsiTheme="majorHAnsi"/>
          <w:sz w:val="30"/>
          <w:szCs w:val="30"/>
        </w:rPr>
        <w:tab/>
        <w:t>In the industry, the bulk of the employees have belief in their union leaders and little or no interest in active participation is shown in union activities.</w:t>
      </w:r>
      <w:r w:rsidR="006322F7">
        <w:rPr>
          <w:rFonts w:asciiTheme="majorHAnsi" w:hAnsiTheme="majorHAnsi"/>
          <w:sz w:val="30"/>
          <w:szCs w:val="30"/>
        </w:rPr>
        <w:t xml:space="preserve"> </w:t>
      </w:r>
    </w:p>
    <w:p w:rsidR="00830257" w:rsidRDefault="006322F7" w:rsidP="006322F7">
      <w:pPr>
        <w:spacing w:line="480" w:lineRule="auto"/>
        <w:ind w:firstLine="720"/>
        <w:jc w:val="both"/>
        <w:rPr>
          <w:rFonts w:asciiTheme="majorHAnsi" w:hAnsiTheme="majorHAnsi"/>
          <w:sz w:val="30"/>
          <w:szCs w:val="30"/>
        </w:rPr>
      </w:pPr>
      <w:r>
        <w:rPr>
          <w:rFonts w:asciiTheme="majorHAnsi" w:hAnsiTheme="majorHAnsi"/>
          <w:sz w:val="30"/>
          <w:szCs w:val="30"/>
        </w:rPr>
        <w:lastRenderedPageBreak/>
        <w:t>This is simply because their remuneration is relatively high when compared to other industries.</w:t>
      </w:r>
      <w:r w:rsidR="00EE1364">
        <w:rPr>
          <w:rFonts w:asciiTheme="majorHAnsi" w:hAnsiTheme="majorHAnsi"/>
          <w:sz w:val="30"/>
          <w:szCs w:val="30"/>
        </w:rPr>
        <w:t xml:space="preserve"> </w:t>
      </w:r>
      <w:r w:rsidR="00672794">
        <w:rPr>
          <w:rFonts w:asciiTheme="majorHAnsi" w:hAnsiTheme="majorHAnsi"/>
          <w:sz w:val="30"/>
          <w:szCs w:val="30"/>
        </w:rPr>
        <w:t xml:space="preserve">     </w:t>
      </w:r>
    </w:p>
    <w:p w:rsidR="00D06B0A" w:rsidRDefault="00830257" w:rsidP="006322F7">
      <w:pPr>
        <w:spacing w:line="480" w:lineRule="auto"/>
        <w:ind w:firstLine="720"/>
        <w:jc w:val="both"/>
        <w:rPr>
          <w:rFonts w:asciiTheme="majorHAnsi" w:hAnsiTheme="majorHAnsi"/>
          <w:sz w:val="30"/>
          <w:szCs w:val="30"/>
        </w:rPr>
      </w:pPr>
      <w:r>
        <w:rPr>
          <w:rFonts w:asciiTheme="majorHAnsi" w:hAnsiTheme="majorHAnsi"/>
          <w:sz w:val="30"/>
          <w:szCs w:val="30"/>
        </w:rPr>
        <w:t xml:space="preserve">Hence, the Orthodox view of collective bargaining has long </w:t>
      </w:r>
      <w:r w:rsidR="005327B0">
        <w:rPr>
          <w:rFonts w:asciiTheme="majorHAnsi" w:hAnsiTheme="majorHAnsi"/>
          <w:sz w:val="30"/>
          <w:szCs w:val="30"/>
        </w:rPr>
        <w:t>assured the employees that the u</w:t>
      </w:r>
      <w:r>
        <w:rPr>
          <w:rFonts w:asciiTheme="majorHAnsi" w:hAnsiTheme="majorHAnsi"/>
          <w:sz w:val="30"/>
          <w:szCs w:val="30"/>
        </w:rPr>
        <w:t>nion can apply and le</w:t>
      </w:r>
      <w:r w:rsidR="00E25728">
        <w:rPr>
          <w:rFonts w:asciiTheme="majorHAnsi" w:hAnsiTheme="majorHAnsi"/>
          <w:sz w:val="30"/>
          <w:szCs w:val="30"/>
        </w:rPr>
        <w:t xml:space="preserve">gitimately represent the demands and genuine needs of their members, and at the same time </w:t>
      </w:r>
      <w:r w:rsidR="00A57545">
        <w:rPr>
          <w:rFonts w:asciiTheme="majorHAnsi" w:hAnsiTheme="majorHAnsi"/>
          <w:sz w:val="30"/>
          <w:szCs w:val="30"/>
        </w:rPr>
        <w:t>fulfill</w:t>
      </w:r>
      <w:r w:rsidR="00E25728">
        <w:rPr>
          <w:rFonts w:asciiTheme="majorHAnsi" w:hAnsiTheme="majorHAnsi"/>
          <w:sz w:val="30"/>
          <w:szCs w:val="30"/>
        </w:rPr>
        <w:t xml:space="preserve"> responsibilities to management and the community.</w:t>
      </w:r>
    </w:p>
    <w:p w:rsidR="007C7ED8" w:rsidRDefault="00BB282A" w:rsidP="006322F7">
      <w:pPr>
        <w:spacing w:line="480" w:lineRule="auto"/>
        <w:ind w:firstLine="720"/>
        <w:jc w:val="both"/>
        <w:rPr>
          <w:rFonts w:asciiTheme="majorHAnsi" w:hAnsiTheme="majorHAnsi"/>
          <w:sz w:val="30"/>
          <w:szCs w:val="30"/>
        </w:rPr>
      </w:pPr>
      <w:r>
        <w:rPr>
          <w:rFonts w:asciiTheme="majorHAnsi" w:hAnsiTheme="majorHAnsi"/>
          <w:sz w:val="30"/>
          <w:szCs w:val="30"/>
        </w:rPr>
        <w:t>Mobil</w:t>
      </w:r>
      <w:r w:rsidR="00D06B0A">
        <w:rPr>
          <w:rFonts w:asciiTheme="majorHAnsi" w:hAnsiTheme="majorHAnsi"/>
          <w:sz w:val="30"/>
          <w:szCs w:val="30"/>
        </w:rPr>
        <w:t xml:space="preserve"> producing Nigeria Unlimited (MPN) is N</w:t>
      </w:r>
      <w:r w:rsidR="00D97789">
        <w:rPr>
          <w:rFonts w:asciiTheme="majorHAnsi" w:hAnsiTheme="majorHAnsi"/>
          <w:sz w:val="30"/>
          <w:szCs w:val="30"/>
        </w:rPr>
        <w:t>igeria</w:t>
      </w:r>
      <w:r w:rsidR="00D06B0A">
        <w:rPr>
          <w:rFonts w:asciiTheme="majorHAnsi" w:hAnsiTheme="majorHAnsi"/>
          <w:sz w:val="30"/>
          <w:szCs w:val="30"/>
        </w:rPr>
        <w:t xml:space="preserve"> second </w:t>
      </w:r>
      <w:r w:rsidR="005148A7">
        <w:rPr>
          <w:rFonts w:asciiTheme="majorHAnsi" w:hAnsiTheme="majorHAnsi"/>
          <w:sz w:val="30"/>
          <w:szCs w:val="30"/>
        </w:rPr>
        <w:t>largest Oil</w:t>
      </w:r>
      <w:r w:rsidR="007C7ED8">
        <w:rPr>
          <w:rFonts w:asciiTheme="majorHAnsi" w:hAnsiTheme="majorHAnsi"/>
          <w:sz w:val="30"/>
          <w:szCs w:val="30"/>
        </w:rPr>
        <w:t xml:space="preserve"> producer after shell.</w:t>
      </w:r>
      <w:r w:rsidR="005148A7">
        <w:rPr>
          <w:rFonts w:asciiTheme="majorHAnsi" w:hAnsiTheme="majorHAnsi"/>
          <w:sz w:val="30"/>
          <w:szCs w:val="30"/>
        </w:rPr>
        <w:t xml:space="preserve"> </w:t>
      </w:r>
    </w:p>
    <w:p w:rsidR="00333D49" w:rsidRDefault="007C7ED8" w:rsidP="006322F7">
      <w:pPr>
        <w:spacing w:line="480" w:lineRule="auto"/>
        <w:ind w:firstLine="720"/>
        <w:jc w:val="both"/>
        <w:rPr>
          <w:rFonts w:asciiTheme="majorHAnsi" w:hAnsiTheme="majorHAnsi"/>
          <w:sz w:val="30"/>
          <w:szCs w:val="30"/>
        </w:rPr>
      </w:pPr>
      <w:r>
        <w:rPr>
          <w:rFonts w:asciiTheme="majorHAnsi" w:hAnsiTheme="majorHAnsi"/>
          <w:sz w:val="30"/>
          <w:szCs w:val="30"/>
        </w:rPr>
        <w:t xml:space="preserve">It started business in the country in 1955. Mobile exploration Nigeria incorporated, or MENL in December, 1981 after unsuccessful exploration efforts in the former western and </w:t>
      </w:r>
      <w:r w:rsidR="00BE4F4E">
        <w:rPr>
          <w:rFonts w:asciiTheme="majorHAnsi" w:hAnsiTheme="majorHAnsi"/>
          <w:sz w:val="30"/>
          <w:szCs w:val="30"/>
        </w:rPr>
        <w:t>northern</w:t>
      </w:r>
      <w:r w:rsidR="00AC2528">
        <w:rPr>
          <w:rFonts w:asciiTheme="majorHAnsi" w:hAnsiTheme="majorHAnsi"/>
          <w:sz w:val="30"/>
          <w:szCs w:val="30"/>
        </w:rPr>
        <w:t xml:space="preserve"> region, MENL were granted two offshore oil</w:t>
      </w:r>
      <w:r>
        <w:rPr>
          <w:rFonts w:asciiTheme="majorHAnsi" w:hAnsiTheme="majorHAnsi"/>
          <w:sz w:val="30"/>
          <w:szCs w:val="30"/>
        </w:rPr>
        <w:t xml:space="preserve"> </w:t>
      </w:r>
      <w:r w:rsidR="00AC2528">
        <w:rPr>
          <w:rFonts w:asciiTheme="majorHAnsi" w:hAnsiTheme="majorHAnsi"/>
          <w:sz w:val="30"/>
          <w:szCs w:val="30"/>
        </w:rPr>
        <w:t>producing license (OPL</w:t>
      </w:r>
      <w:r w:rsidR="005148A7">
        <w:rPr>
          <w:rFonts w:asciiTheme="majorHAnsi" w:hAnsiTheme="majorHAnsi"/>
          <w:sz w:val="30"/>
          <w:szCs w:val="30"/>
        </w:rPr>
        <w:t>s)</w:t>
      </w:r>
      <w:r w:rsidR="00AC2528">
        <w:rPr>
          <w:rFonts w:asciiTheme="majorHAnsi" w:hAnsiTheme="majorHAnsi"/>
          <w:sz w:val="30"/>
          <w:szCs w:val="30"/>
        </w:rPr>
        <w:t xml:space="preserve"> in the then southern eastern state.</w:t>
      </w:r>
    </w:p>
    <w:p w:rsidR="000E5C85" w:rsidRDefault="00333D49" w:rsidP="006322F7">
      <w:pPr>
        <w:spacing w:line="480" w:lineRule="auto"/>
        <w:ind w:firstLine="720"/>
        <w:jc w:val="both"/>
        <w:rPr>
          <w:rFonts w:asciiTheme="majorHAnsi" w:hAnsiTheme="majorHAnsi"/>
          <w:sz w:val="30"/>
          <w:szCs w:val="30"/>
        </w:rPr>
      </w:pPr>
      <w:r>
        <w:rPr>
          <w:rFonts w:asciiTheme="majorHAnsi" w:hAnsiTheme="majorHAnsi"/>
          <w:sz w:val="30"/>
          <w:szCs w:val="30"/>
        </w:rPr>
        <w:t>In early 1964, MENL made it first discovering called “Atai” the prospecting license</w:t>
      </w:r>
      <w:r w:rsidR="000E5C85">
        <w:rPr>
          <w:rFonts w:asciiTheme="majorHAnsi" w:hAnsiTheme="majorHAnsi"/>
          <w:sz w:val="30"/>
          <w:szCs w:val="30"/>
        </w:rPr>
        <w:t xml:space="preserve"> were con</w:t>
      </w:r>
      <w:r w:rsidR="00AB63A5">
        <w:rPr>
          <w:rFonts w:asciiTheme="majorHAnsi" w:hAnsiTheme="majorHAnsi"/>
          <w:sz w:val="30"/>
          <w:szCs w:val="30"/>
        </w:rPr>
        <w:t>v</w:t>
      </w:r>
      <w:r w:rsidR="000E5C85">
        <w:rPr>
          <w:rFonts w:asciiTheme="majorHAnsi" w:hAnsiTheme="majorHAnsi"/>
          <w:sz w:val="30"/>
          <w:szCs w:val="30"/>
        </w:rPr>
        <w:t>erted t</w:t>
      </w:r>
      <w:r w:rsidR="00932A21">
        <w:rPr>
          <w:rFonts w:asciiTheme="majorHAnsi" w:hAnsiTheme="majorHAnsi"/>
          <w:sz w:val="30"/>
          <w:szCs w:val="30"/>
        </w:rPr>
        <w:t>o four Oil mining license in 1968</w:t>
      </w:r>
      <w:r w:rsidR="000E5C85">
        <w:rPr>
          <w:rFonts w:asciiTheme="majorHAnsi" w:hAnsiTheme="majorHAnsi"/>
          <w:sz w:val="30"/>
          <w:szCs w:val="30"/>
        </w:rPr>
        <w:t>, and by the end of the year, a total of fifty (50) exploratory wells had been drilled.</w:t>
      </w:r>
    </w:p>
    <w:p w:rsidR="00D879CA" w:rsidRDefault="00F43F80" w:rsidP="006322F7">
      <w:pPr>
        <w:spacing w:line="480" w:lineRule="auto"/>
        <w:ind w:firstLine="720"/>
        <w:jc w:val="both"/>
        <w:rPr>
          <w:rFonts w:asciiTheme="majorHAnsi" w:hAnsiTheme="majorHAnsi"/>
          <w:sz w:val="30"/>
          <w:szCs w:val="30"/>
        </w:rPr>
      </w:pPr>
      <w:r>
        <w:rPr>
          <w:rFonts w:asciiTheme="majorHAnsi" w:hAnsiTheme="majorHAnsi"/>
          <w:sz w:val="30"/>
          <w:szCs w:val="30"/>
        </w:rPr>
        <w:lastRenderedPageBreak/>
        <w:t>On June 16, 1968, MENL became Mobil Producing N</w:t>
      </w:r>
      <w:r w:rsidR="00932A21">
        <w:rPr>
          <w:rFonts w:asciiTheme="majorHAnsi" w:hAnsiTheme="majorHAnsi"/>
          <w:sz w:val="30"/>
          <w:szCs w:val="30"/>
        </w:rPr>
        <w:t>igeria (MPN) and began production</w:t>
      </w:r>
      <w:r>
        <w:rPr>
          <w:rFonts w:asciiTheme="majorHAnsi" w:hAnsiTheme="majorHAnsi"/>
          <w:sz w:val="30"/>
          <w:szCs w:val="30"/>
        </w:rPr>
        <w:t xml:space="preserve"> </w:t>
      </w:r>
      <w:r w:rsidR="00E50563">
        <w:rPr>
          <w:rFonts w:asciiTheme="majorHAnsi" w:hAnsiTheme="majorHAnsi"/>
          <w:sz w:val="30"/>
          <w:szCs w:val="30"/>
        </w:rPr>
        <w:t>of crude oil on February 15, 1970</w:t>
      </w:r>
      <w:r w:rsidR="00494401">
        <w:rPr>
          <w:rFonts w:asciiTheme="majorHAnsi" w:hAnsiTheme="majorHAnsi"/>
          <w:sz w:val="30"/>
          <w:szCs w:val="30"/>
        </w:rPr>
        <w:t xml:space="preserve"> in the</w:t>
      </w:r>
      <w:r w:rsidR="00E50563">
        <w:rPr>
          <w:rFonts w:asciiTheme="majorHAnsi" w:hAnsiTheme="majorHAnsi"/>
          <w:sz w:val="30"/>
          <w:szCs w:val="30"/>
        </w:rPr>
        <w:t xml:space="preserve"> </w:t>
      </w:r>
      <w:r>
        <w:rPr>
          <w:rFonts w:asciiTheme="majorHAnsi" w:hAnsiTheme="majorHAnsi"/>
          <w:sz w:val="30"/>
          <w:szCs w:val="30"/>
        </w:rPr>
        <w:t>Offshore areas of South eastern state now Akwa Ibom State</w:t>
      </w:r>
      <w:r w:rsidR="00D879CA">
        <w:rPr>
          <w:rFonts w:asciiTheme="majorHAnsi" w:hAnsiTheme="majorHAnsi"/>
          <w:sz w:val="30"/>
          <w:szCs w:val="30"/>
        </w:rPr>
        <w:t>.</w:t>
      </w:r>
    </w:p>
    <w:p w:rsidR="002419FA" w:rsidRDefault="00D879CA" w:rsidP="006322F7">
      <w:pPr>
        <w:spacing w:line="480" w:lineRule="auto"/>
        <w:ind w:firstLine="720"/>
        <w:jc w:val="both"/>
        <w:rPr>
          <w:rFonts w:asciiTheme="majorHAnsi" w:hAnsiTheme="majorHAnsi"/>
          <w:sz w:val="30"/>
          <w:szCs w:val="30"/>
        </w:rPr>
      </w:pPr>
      <w:r>
        <w:rPr>
          <w:rFonts w:asciiTheme="majorHAnsi" w:hAnsiTheme="majorHAnsi"/>
          <w:sz w:val="30"/>
          <w:szCs w:val="30"/>
        </w:rPr>
        <w:t>In 1973, the Federal Government of Nigeria, acquired a join venture.</w:t>
      </w:r>
    </w:p>
    <w:p w:rsidR="00B664E5" w:rsidRDefault="002419FA" w:rsidP="006322F7">
      <w:pPr>
        <w:spacing w:line="480" w:lineRule="auto"/>
        <w:ind w:firstLine="720"/>
        <w:jc w:val="both"/>
        <w:rPr>
          <w:rFonts w:asciiTheme="majorHAnsi" w:hAnsiTheme="majorHAnsi"/>
          <w:sz w:val="30"/>
          <w:szCs w:val="30"/>
        </w:rPr>
      </w:pPr>
      <w:r>
        <w:rPr>
          <w:rFonts w:asciiTheme="majorHAnsi" w:hAnsiTheme="majorHAnsi"/>
          <w:sz w:val="30"/>
          <w:szCs w:val="30"/>
        </w:rPr>
        <w:t>Meanwhile, the Federal Government interest rose to 55% in 1974 and became 60% in 1979.</w:t>
      </w:r>
    </w:p>
    <w:p w:rsidR="00C316C5" w:rsidRDefault="00B664E5" w:rsidP="006322F7">
      <w:pPr>
        <w:spacing w:line="480" w:lineRule="auto"/>
        <w:ind w:firstLine="720"/>
        <w:jc w:val="both"/>
        <w:rPr>
          <w:rFonts w:asciiTheme="majorHAnsi" w:hAnsiTheme="majorHAnsi"/>
          <w:sz w:val="30"/>
          <w:szCs w:val="30"/>
        </w:rPr>
      </w:pPr>
      <w:r>
        <w:rPr>
          <w:rFonts w:asciiTheme="majorHAnsi" w:hAnsiTheme="majorHAnsi"/>
          <w:sz w:val="30"/>
          <w:szCs w:val="30"/>
        </w:rPr>
        <w:t xml:space="preserve">The Nigeria National petroleum Corporation (NNPC) holds and represents government interest in the join venture at a ratio of </w:t>
      </w:r>
      <w:r w:rsidR="00223FDF">
        <w:rPr>
          <w:rFonts w:asciiTheme="majorHAnsi" w:hAnsiTheme="majorHAnsi"/>
          <w:sz w:val="30"/>
          <w:szCs w:val="30"/>
        </w:rPr>
        <w:t>40% (Mobil</w:t>
      </w:r>
      <w:r>
        <w:rPr>
          <w:rFonts w:asciiTheme="majorHAnsi" w:hAnsiTheme="majorHAnsi"/>
          <w:sz w:val="30"/>
          <w:szCs w:val="30"/>
        </w:rPr>
        <w:t>) to 60% Federal</w:t>
      </w:r>
      <w:r w:rsidR="00C316C5">
        <w:rPr>
          <w:rFonts w:asciiTheme="majorHAnsi" w:hAnsiTheme="majorHAnsi"/>
          <w:sz w:val="30"/>
          <w:szCs w:val="30"/>
        </w:rPr>
        <w:t xml:space="preserve"> Government.</w:t>
      </w:r>
    </w:p>
    <w:p w:rsidR="00C316C5" w:rsidRDefault="00C316C5" w:rsidP="006322F7">
      <w:pPr>
        <w:spacing w:line="480" w:lineRule="auto"/>
        <w:ind w:firstLine="720"/>
        <w:jc w:val="both"/>
        <w:rPr>
          <w:rFonts w:asciiTheme="majorHAnsi" w:hAnsiTheme="majorHAnsi"/>
          <w:sz w:val="30"/>
          <w:szCs w:val="30"/>
        </w:rPr>
      </w:pPr>
      <w:r>
        <w:rPr>
          <w:rFonts w:asciiTheme="majorHAnsi" w:hAnsiTheme="majorHAnsi"/>
          <w:sz w:val="30"/>
          <w:szCs w:val="30"/>
        </w:rPr>
        <w:t>This is called joint venture participation.</w:t>
      </w:r>
    </w:p>
    <w:p w:rsidR="00C316C5" w:rsidRDefault="00C316C5" w:rsidP="006322F7">
      <w:pPr>
        <w:spacing w:line="480" w:lineRule="auto"/>
        <w:ind w:firstLine="720"/>
        <w:jc w:val="both"/>
        <w:rPr>
          <w:rFonts w:asciiTheme="majorHAnsi" w:hAnsiTheme="majorHAnsi"/>
          <w:sz w:val="30"/>
          <w:szCs w:val="30"/>
        </w:rPr>
      </w:pPr>
      <w:r>
        <w:rPr>
          <w:rFonts w:asciiTheme="majorHAnsi" w:hAnsiTheme="majorHAnsi"/>
          <w:sz w:val="30"/>
          <w:szCs w:val="30"/>
        </w:rPr>
        <w:t>In February, 1985, MPN hit the one Billion Barrel production Mark.</w:t>
      </w:r>
    </w:p>
    <w:p w:rsidR="000759BE" w:rsidRDefault="000759BE" w:rsidP="006322F7">
      <w:pPr>
        <w:spacing w:line="480" w:lineRule="auto"/>
        <w:ind w:firstLine="720"/>
        <w:jc w:val="both"/>
        <w:rPr>
          <w:rFonts w:asciiTheme="majorHAnsi" w:hAnsiTheme="majorHAnsi"/>
          <w:sz w:val="30"/>
          <w:szCs w:val="30"/>
        </w:rPr>
      </w:pPr>
      <w:r>
        <w:rPr>
          <w:rFonts w:asciiTheme="majorHAnsi" w:hAnsiTheme="majorHAnsi"/>
          <w:sz w:val="30"/>
          <w:szCs w:val="30"/>
        </w:rPr>
        <w:t xml:space="preserve">In 1989, MPN became the Corporate body to receive the Energy Press Award by the national Energy Correspondence. </w:t>
      </w:r>
    </w:p>
    <w:p w:rsidR="000759BE" w:rsidRDefault="000759BE" w:rsidP="006322F7">
      <w:pPr>
        <w:spacing w:line="480" w:lineRule="auto"/>
        <w:ind w:firstLine="720"/>
        <w:jc w:val="both"/>
        <w:rPr>
          <w:rFonts w:asciiTheme="majorHAnsi" w:hAnsiTheme="majorHAnsi"/>
          <w:sz w:val="30"/>
          <w:szCs w:val="30"/>
        </w:rPr>
      </w:pPr>
      <w:r>
        <w:rPr>
          <w:rFonts w:asciiTheme="majorHAnsi" w:hAnsiTheme="majorHAnsi"/>
          <w:sz w:val="30"/>
          <w:szCs w:val="30"/>
        </w:rPr>
        <w:t>The Awards was for MPN’s contribution to the growth of energy journalism in Nigeria.</w:t>
      </w:r>
    </w:p>
    <w:p w:rsidR="00412131" w:rsidRDefault="00E9362E" w:rsidP="006322F7">
      <w:pPr>
        <w:spacing w:line="480" w:lineRule="auto"/>
        <w:ind w:firstLine="720"/>
        <w:jc w:val="both"/>
        <w:rPr>
          <w:rFonts w:asciiTheme="majorHAnsi" w:hAnsiTheme="majorHAnsi"/>
          <w:sz w:val="30"/>
          <w:szCs w:val="30"/>
        </w:rPr>
      </w:pPr>
      <w:r>
        <w:rPr>
          <w:rFonts w:asciiTheme="majorHAnsi" w:hAnsiTheme="majorHAnsi"/>
          <w:sz w:val="30"/>
          <w:szCs w:val="30"/>
        </w:rPr>
        <w:lastRenderedPageBreak/>
        <w:t>MPN/NNPC has been the sponsor of an exhibition on the “treasure of Ancient Nigeria”; in the United State,</w:t>
      </w:r>
      <w:r w:rsidR="00412131">
        <w:rPr>
          <w:rFonts w:asciiTheme="majorHAnsi" w:hAnsiTheme="majorHAnsi"/>
          <w:sz w:val="30"/>
          <w:szCs w:val="30"/>
        </w:rPr>
        <w:t xml:space="preserve"> Canada.</w:t>
      </w:r>
    </w:p>
    <w:p w:rsidR="00412131" w:rsidRDefault="00412131" w:rsidP="006322F7">
      <w:pPr>
        <w:spacing w:line="480" w:lineRule="auto"/>
        <w:ind w:firstLine="720"/>
        <w:jc w:val="both"/>
        <w:rPr>
          <w:rFonts w:asciiTheme="majorHAnsi" w:hAnsiTheme="majorHAnsi"/>
          <w:sz w:val="30"/>
          <w:szCs w:val="30"/>
        </w:rPr>
      </w:pPr>
      <w:r>
        <w:rPr>
          <w:rFonts w:asciiTheme="majorHAnsi" w:hAnsiTheme="majorHAnsi"/>
          <w:sz w:val="30"/>
          <w:szCs w:val="30"/>
        </w:rPr>
        <w:t>The United Kingdom and in Lagos, as part of the activities marking Nigeria’s 25 independence anniversary in 1985.</w:t>
      </w:r>
    </w:p>
    <w:p w:rsidR="00D26615" w:rsidRDefault="00412131" w:rsidP="006322F7">
      <w:pPr>
        <w:spacing w:line="480" w:lineRule="auto"/>
        <w:ind w:firstLine="720"/>
        <w:jc w:val="both"/>
        <w:rPr>
          <w:rFonts w:asciiTheme="majorHAnsi" w:hAnsiTheme="majorHAnsi"/>
          <w:sz w:val="30"/>
          <w:szCs w:val="30"/>
        </w:rPr>
      </w:pPr>
      <w:r>
        <w:rPr>
          <w:rFonts w:asciiTheme="majorHAnsi" w:hAnsiTheme="majorHAnsi"/>
          <w:sz w:val="30"/>
          <w:szCs w:val="30"/>
        </w:rPr>
        <w:t>In 1988-1989, it sponsored the Fil</w:t>
      </w:r>
      <w:r w:rsidR="008B08F3">
        <w:rPr>
          <w:rFonts w:asciiTheme="majorHAnsi" w:hAnsiTheme="majorHAnsi"/>
          <w:sz w:val="30"/>
          <w:szCs w:val="30"/>
        </w:rPr>
        <w:t>m</w:t>
      </w:r>
      <w:r>
        <w:rPr>
          <w:rFonts w:asciiTheme="majorHAnsi" w:hAnsiTheme="majorHAnsi"/>
          <w:sz w:val="30"/>
          <w:szCs w:val="30"/>
        </w:rPr>
        <w:t xml:space="preserve"> “Uduak”</w:t>
      </w:r>
      <w:r w:rsidR="00AF41B6">
        <w:rPr>
          <w:rFonts w:asciiTheme="majorHAnsi" w:hAnsiTheme="majorHAnsi"/>
          <w:sz w:val="30"/>
          <w:szCs w:val="30"/>
        </w:rPr>
        <w:t>; the first musical documentary on a Nigeria</w:t>
      </w:r>
      <w:r w:rsidR="00082971">
        <w:rPr>
          <w:rFonts w:asciiTheme="majorHAnsi" w:hAnsiTheme="majorHAnsi"/>
          <w:sz w:val="30"/>
          <w:szCs w:val="30"/>
        </w:rPr>
        <w:t xml:space="preserve"> leading Lady </w:t>
      </w:r>
      <w:r w:rsidR="00D26615">
        <w:rPr>
          <w:rFonts w:asciiTheme="majorHAnsi" w:hAnsiTheme="majorHAnsi"/>
          <w:sz w:val="30"/>
          <w:szCs w:val="30"/>
        </w:rPr>
        <w:t>Singer</w:t>
      </w:r>
      <w:r w:rsidR="00082971">
        <w:rPr>
          <w:rFonts w:asciiTheme="majorHAnsi" w:hAnsiTheme="majorHAnsi"/>
          <w:sz w:val="30"/>
          <w:szCs w:val="30"/>
        </w:rPr>
        <w:t>.</w:t>
      </w:r>
    </w:p>
    <w:p w:rsidR="00D26615" w:rsidRDefault="00D26615" w:rsidP="006322F7">
      <w:pPr>
        <w:spacing w:line="480" w:lineRule="auto"/>
        <w:ind w:firstLine="720"/>
        <w:jc w:val="both"/>
        <w:rPr>
          <w:rFonts w:asciiTheme="majorHAnsi" w:hAnsiTheme="majorHAnsi"/>
          <w:sz w:val="30"/>
          <w:szCs w:val="30"/>
        </w:rPr>
      </w:pPr>
      <w:r>
        <w:rPr>
          <w:rFonts w:asciiTheme="majorHAnsi" w:hAnsiTheme="majorHAnsi"/>
          <w:sz w:val="30"/>
          <w:szCs w:val="30"/>
        </w:rPr>
        <w:t>In its area of Operation, the Akwa Ibom State MPN/NNPC has given assistance that is with the Company’s Policy</w:t>
      </w:r>
      <w:r w:rsidR="00615CED">
        <w:rPr>
          <w:rFonts w:asciiTheme="majorHAnsi" w:hAnsiTheme="majorHAnsi"/>
          <w:sz w:val="30"/>
          <w:szCs w:val="30"/>
        </w:rPr>
        <w:t xml:space="preserve"> to make positive contribution to the social and economic life of its neighbor as responsible corporate </w:t>
      </w:r>
      <w:r w:rsidR="00FF28DA">
        <w:rPr>
          <w:rFonts w:asciiTheme="majorHAnsi" w:hAnsiTheme="majorHAnsi"/>
          <w:sz w:val="30"/>
          <w:szCs w:val="30"/>
        </w:rPr>
        <w:t>citizen.</w:t>
      </w:r>
    </w:p>
    <w:p w:rsidR="00FF28DA" w:rsidRDefault="00FF28DA" w:rsidP="006322F7">
      <w:pPr>
        <w:spacing w:line="480" w:lineRule="auto"/>
        <w:ind w:firstLine="720"/>
        <w:jc w:val="both"/>
        <w:rPr>
          <w:rFonts w:asciiTheme="majorHAnsi" w:hAnsiTheme="majorHAnsi"/>
          <w:sz w:val="30"/>
          <w:szCs w:val="30"/>
        </w:rPr>
      </w:pPr>
      <w:r>
        <w:rPr>
          <w:rFonts w:asciiTheme="majorHAnsi" w:hAnsiTheme="majorHAnsi"/>
          <w:sz w:val="30"/>
          <w:szCs w:val="30"/>
        </w:rPr>
        <w:t>Among such contribution is the provision of pipe-borne water and the electrification of</w:t>
      </w:r>
      <w:r w:rsidR="00CF1219">
        <w:rPr>
          <w:rFonts w:asciiTheme="majorHAnsi" w:hAnsiTheme="majorHAnsi"/>
          <w:sz w:val="30"/>
          <w:szCs w:val="30"/>
        </w:rPr>
        <w:t xml:space="preserve"> their Ibeno Village which adjoin MPN’s Qua Iboe Terminal</w:t>
      </w:r>
      <w:r w:rsidR="0043147A">
        <w:rPr>
          <w:rFonts w:asciiTheme="majorHAnsi" w:hAnsiTheme="majorHAnsi"/>
          <w:sz w:val="30"/>
          <w:szCs w:val="30"/>
        </w:rPr>
        <w:t>. MPN has also electrified</w:t>
      </w:r>
      <w:r w:rsidR="00D04A35">
        <w:rPr>
          <w:rFonts w:asciiTheme="majorHAnsi" w:hAnsiTheme="majorHAnsi"/>
          <w:sz w:val="30"/>
          <w:szCs w:val="30"/>
        </w:rPr>
        <w:t xml:space="preserve"> </w:t>
      </w:r>
      <w:r w:rsidR="00692FDE">
        <w:rPr>
          <w:rFonts w:asciiTheme="majorHAnsi" w:hAnsiTheme="majorHAnsi"/>
          <w:sz w:val="30"/>
          <w:szCs w:val="30"/>
        </w:rPr>
        <w:t>Eket town</w:t>
      </w:r>
      <w:r w:rsidR="00912565">
        <w:rPr>
          <w:rFonts w:asciiTheme="majorHAnsi" w:hAnsiTheme="majorHAnsi"/>
          <w:sz w:val="30"/>
          <w:szCs w:val="30"/>
        </w:rPr>
        <w:t>,</w:t>
      </w:r>
      <w:r w:rsidR="00B82D74">
        <w:rPr>
          <w:rFonts w:asciiTheme="majorHAnsi" w:hAnsiTheme="majorHAnsi"/>
          <w:sz w:val="30"/>
          <w:szCs w:val="30"/>
        </w:rPr>
        <w:t xml:space="preserve"> </w:t>
      </w:r>
      <w:r w:rsidR="004D4461">
        <w:rPr>
          <w:rFonts w:asciiTheme="majorHAnsi" w:hAnsiTheme="majorHAnsi"/>
          <w:sz w:val="30"/>
          <w:szCs w:val="30"/>
        </w:rPr>
        <w:t xml:space="preserve">Mobil Producing </w:t>
      </w:r>
      <w:r w:rsidR="00912565">
        <w:rPr>
          <w:rFonts w:asciiTheme="majorHAnsi" w:hAnsiTheme="majorHAnsi"/>
          <w:sz w:val="30"/>
          <w:szCs w:val="30"/>
        </w:rPr>
        <w:t>Nigeria,</w:t>
      </w:r>
      <w:r w:rsidR="00AE44D2">
        <w:rPr>
          <w:rFonts w:asciiTheme="majorHAnsi" w:hAnsiTheme="majorHAnsi"/>
          <w:sz w:val="30"/>
          <w:szCs w:val="30"/>
        </w:rPr>
        <w:t xml:space="preserve"> with</w:t>
      </w:r>
      <w:r w:rsidR="004D4461">
        <w:rPr>
          <w:rFonts w:asciiTheme="majorHAnsi" w:hAnsiTheme="majorHAnsi"/>
          <w:sz w:val="30"/>
          <w:szCs w:val="30"/>
        </w:rPr>
        <w:t xml:space="preserve"> </w:t>
      </w:r>
      <w:r w:rsidR="00D04A35">
        <w:rPr>
          <w:rFonts w:asciiTheme="majorHAnsi" w:hAnsiTheme="majorHAnsi"/>
          <w:sz w:val="30"/>
          <w:szCs w:val="30"/>
        </w:rPr>
        <w:t>the parent company in the United States of America has kept to the rules guiding collective bargaining</w:t>
      </w:r>
      <w:r w:rsidR="0037126A">
        <w:rPr>
          <w:rFonts w:asciiTheme="majorHAnsi" w:hAnsiTheme="majorHAnsi"/>
          <w:sz w:val="30"/>
          <w:szCs w:val="30"/>
        </w:rPr>
        <w:t xml:space="preserve"> in this country as a member of Nigeria employees Constitution Association (NECA) and wishes of the Federal Government through the Federal Ministry of Labour. </w:t>
      </w:r>
      <w:r w:rsidR="00D04A35">
        <w:rPr>
          <w:rFonts w:asciiTheme="majorHAnsi" w:hAnsiTheme="majorHAnsi"/>
          <w:sz w:val="30"/>
          <w:szCs w:val="30"/>
        </w:rPr>
        <w:t xml:space="preserve">  </w:t>
      </w:r>
      <w:r w:rsidR="00CF1219">
        <w:rPr>
          <w:rFonts w:asciiTheme="majorHAnsi" w:hAnsiTheme="majorHAnsi"/>
          <w:sz w:val="30"/>
          <w:szCs w:val="30"/>
        </w:rPr>
        <w:t xml:space="preserve"> </w:t>
      </w:r>
    </w:p>
    <w:p w:rsidR="00E9362E" w:rsidRDefault="00AF41B6" w:rsidP="006322F7">
      <w:pPr>
        <w:spacing w:line="480" w:lineRule="auto"/>
        <w:ind w:firstLine="720"/>
        <w:jc w:val="both"/>
        <w:rPr>
          <w:rFonts w:asciiTheme="majorHAnsi" w:hAnsiTheme="majorHAnsi"/>
          <w:sz w:val="30"/>
          <w:szCs w:val="30"/>
        </w:rPr>
      </w:pPr>
      <w:r>
        <w:rPr>
          <w:rFonts w:asciiTheme="majorHAnsi" w:hAnsiTheme="majorHAnsi"/>
          <w:sz w:val="30"/>
          <w:szCs w:val="30"/>
        </w:rPr>
        <w:lastRenderedPageBreak/>
        <w:t xml:space="preserve"> </w:t>
      </w:r>
      <w:r w:rsidR="00412131">
        <w:rPr>
          <w:rFonts w:asciiTheme="majorHAnsi" w:hAnsiTheme="majorHAnsi"/>
          <w:sz w:val="30"/>
          <w:szCs w:val="30"/>
        </w:rPr>
        <w:t xml:space="preserve"> </w:t>
      </w:r>
      <w:r w:rsidR="00E9362E">
        <w:rPr>
          <w:rFonts w:asciiTheme="majorHAnsi" w:hAnsiTheme="majorHAnsi"/>
          <w:sz w:val="30"/>
          <w:szCs w:val="30"/>
        </w:rPr>
        <w:t xml:space="preserve"> </w:t>
      </w:r>
    </w:p>
    <w:p w:rsidR="00CF420D" w:rsidRPr="003E7348" w:rsidRDefault="00040784" w:rsidP="00040784">
      <w:pPr>
        <w:spacing w:line="480" w:lineRule="auto"/>
        <w:jc w:val="both"/>
        <w:rPr>
          <w:rFonts w:asciiTheme="majorHAnsi" w:hAnsiTheme="majorHAnsi"/>
          <w:b/>
          <w:sz w:val="30"/>
          <w:szCs w:val="30"/>
        </w:rPr>
      </w:pPr>
      <w:r w:rsidRPr="003E7348">
        <w:rPr>
          <w:rFonts w:asciiTheme="majorHAnsi" w:hAnsiTheme="majorHAnsi"/>
          <w:b/>
          <w:sz w:val="30"/>
          <w:szCs w:val="30"/>
        </w:rPr>
        <w:t>1.2</w:t>
      </w:r>
      <w:r w:rsidRPr="003E7348">
        <w:rPr>
          <w:rFonts w:asciiTheme="majorHAnsi" w:hAnsiTheme="majorHAnsi"/>
          <w:b/>
          <w:sz w:val="30"/>
          <w:szCs w:val="30"/>
        </w:rPr>
        <w:tab/>
        <w:t>STATEMENT OF THE PROBLEM</w:t>
      </w:r>
    </w:p>
    <w:p w:rsidR="00040784" w:rsidRDefault="00040784" w:rsidP="00040784">
      <w:pPr>
        <w:spacing w:line="480" w:lineRule="auto"/>
        <w:jc w:val="both"/>
        <w:rPr>
          <w:rFonts w:asciiTheme="majorHAnsi" w:hAnsiTheme="majorHAnsi"/>
          <w:sz w:val="30"/>
          <w:szCs w:val="30"/>
        </w:rPr>
      </w:pPr>
      <w:r>
        <w:rPr>
          <w:rFonts w:asciiTheme="majorHAnsi" w:hAnsiTheme="majorHAnsi"/>
          <w:sz w:val="30"/>
          <w:szCs w:val="30"/>
        </w:rPr>
        <w:tab/>
        <w:t>It has always bee</w:t>
      </w:r>
      <w:r w:rsidR="006D21C1">
        <w:rPr>
          <w:rFonts w:asciiTheme="majorHAnsi" w:hAnsiTheme="majorHAnsi"/>
          <w:sz w:val="30"/>
          <w:szCs w:val="30"/>
        </w:rPr>
        <w:t>n a problem between Exxon Mobil</w:t>
      </w:r>
      <w:r>
        <w:rPr>
          <w:rFonts w:asciiTheme="majorHAnsi" w:hAnsiTheme="majorHAnsi"/>
          <w:sz w:val="30"/>
          <w:szCs w:val="30"/>
        </w:rPr>
        <w:t xml:space="preserve"> Ibeno and it workers on the terms and conditions of work, and the welfare of their workers.</w:t>
      </w:r>
    </w:p>
    <w:p w:rsidR="00E41FFF" w:rsidRDefault="00773510" w:rsidP="00561811">
      <w:pPr>
        <w:spacing w:line="480" w:lineRule="auto"/>
        <w:jc w:val="both"/>
        <w:rPr>
          <w:rFonts w:asciiTheme="majorHAnsi" w:hAnsiTheme="majorHAnsi"/>
          <w:sz w:val="30"/>
          <w:szCs w:val="30"/>
        </w:rPr>
      </w:pPr>
      <w:r>
        <w:rPr>
          <w:rFonts w:asciiTheme="majorHAnsi" w:hAnsiTheme="majorHAnsi"/>
          <w:sz w:val="30"/>
          <w:szCs w:val="30"/>
        </w:rPr>
        <w:t xml:space="preserve">But before this time when the company was </w:t>
      </w:r>
      <w:r w:rsidR="00C559ED">
        <w:rPr>
          <w:rFonts w:asciiTheme="majorHAnsi" w:hAnsiTheme="majorHAnsi"/>
          <w:sz w:val="30"/>
          <w:szCs w:val="30"/>
        </w:rPr>
        <w:t>Mobil</w:t>
      </w:r>
      <w:r>
        <w:rPr>
          <w:rFonts w:asciiTheme="majorHAnsi" w:hAnsiTheme="majorHAnsi"/>
          <w:sz w:val="30"/>
          <w:szCs w:val="30"/>
        </w:rPr>
        <w:t xml:space="preserve"> </w:t>
      </w:r>
      <w:r w:rsidR="00C559ED">
        <w:rPr>
          <w:rFonts w:asciiTheme="majorHAnsi" w:hAnsiTheme="majorHAnsi"/>
          <w:sz w:val="30"/>
          <w:szCs w:val="30"/>
        </w:rPr>
        <w:t>Producing Nigeria</w:t>
      </w:r>
      <w:r w:rsidR="00D7413A">
        <w:rPr>
          <w:rFonts w:asciiTheme="majorHAnsi" w:hAnsiTheme="majorHAnsi"/>
          <w:sz w:val="30"/>
          <w:szCs w:val="30"/>
        </w:rPr>
        <w:t xml:space="preserve"> </w:t>
      </w:r>
      <w:r>
        <w:rPr>
          <w:rFonts w:asciiTheme="majorHAnsi" w:hAnsiTheme="majorHAnsi"/>
          <w:sz w:val="30"/>
          <w:szCs w:val="30"/>
        </w:rPr>
        <w:t>unlimited the workers were enjoying some motivational packages like, salary increment</w:t>
      </w:r>
      <w:r w:rsidR="006D2F0D">
        <w:rPr>
          <w:rFonts w:asciiTheme="majorHAnsi" w:hAnsiTheme="majorHAnsi"/>
          <w:sz w:val="30"/>
          <w:szCs w:val="30"/>
        </w:rPr>
        <w:t>, training and development of workers, both home and overseas, health care services for their  children, bonuses and among others</w:t>
      </w:r>
      <w:r w:rsidR="00627DBA">
        <w:rPr>
          <w:rFonts w:asciiTheme="majorHAnsi" w:hAnsiTheme="majorHAnsi"/>
          <w:sz w:val="30"/>
          <w:szCs w:val="30"/>
        </w:rPr>
        <w:t>.</w:t>
      </w:r>
      <w:r w:rsidR="006D2F0D">
        <w:rPr>
          <w:rFonts w:asciiTheme="majorHAnsi" w:hAnsiTheme="majorHAnsi"/>
          <w:sz w:val="30"/>
          <w:szCs w:val="30"/>
        </w:rPr>
        <w:t xml:space="preserve"> </w:t>
      </w:r>
      <w:r w:rsidR="00627DBA">
        <w:rPr>
          <w:rFonts w:asciiTheme="majorHAnsi" w:hAnsiTheme="majorHAnsi"/>
          <w:sz w:val="30"/>
          <w:szCs w:val="30"/>
        </w:rPr>
        <w:t xml:space="preserve">But </w:t>
      </w:r>
      <w:r w:rsidR="002C68EC">
        <w:rPr>
          <w:rFonts w:asciiTheme="majorHAnsi" w:hAnsiTheme="majorHAnsi"/>
          <w:sz w:val="30"/>
          <w:szCs w:val="30"/>
        </w:rPr>
        <w:t xml:space="preserve">since </w:t>
      </w:r>
      <w:r w:rsidR="00627DBA">
        <w:rPr>
          <w:rFonts w:asciiTheme="majorHAnsi" w:hAnsiTheme="majorHAnsi"/>
          <w:sz w:val="30"/>
          <w:szCs w:val="30"/>
        </w:rPr>
        <w:t>Exxon</w:t>
      </w:r>
      <w:r w:rsidR="002C68EC">
        <w:rPr>
          <w:rFonts w:asciiTheme="majorHAnsi" w:hAnsiTheme="majorHAnsi"/>
          <w:sz w:val="30"/>
          <w:szCs w:val="30"/>
        </w:rPr>
        <w:t xml:space="preserve"> took over the activities, and became Exxon Mobil</w:t>
      </w:r>
      <w:r w:rsidR="008E2E37">
        <w:rPr>
          <w:rFonts w:asciiTheme="majorHAnsi" w:hAnsiTheme="majorHAnsi"/>
          <w:sz w:val="30"/>
          <w:szCs w:val="30"/>
        </w:rPr>
        <w:t>,</w:t>
      </w:r>
      <w:r w:rsidR="00627DBA">
        <w:rPr>
          <w:rFonts w:asciiTheme="majorHAnsi" w:hAnsiTheme="majorHAnsi"/>
          <w:sz w:val="30"/>
          <w:szCs w:val="30"/>
        </w:rPr>
        <w:t xml:space="preserve"> </w:t>
      </w:r>
      <w:r w:rsidR="006D2F0D">
        <w:rPr>
          <w:rFonts w:asciiTheme="majorHAnsi" w:hAnsiTheme="majorHAnsi"/>
          <w:sz w:val="30"/>
          <w:szCs w:val="30"/>
        </w:rPr>
        <w:t xml:space="preserve">all these </w:t>
      </w:r>
      <w:r w:rsidR="007A7AAC">
        <w:rPr>
          <w:rFonts w:asciiTheme="majorHAnsi" w:hAnsiTheme="majorHAnsi"/>
          <w:sz w:val="30"/>
          <w:szCs w:val="30"/>
        </w:rPr>
        <w:t xml:space="preserve">motivational </w:t>
      </w:r>
      <w:r w:rsidR="006D2F0D">
        <w:rPr>
          <w:rFonts w:asciiTheme="majorHAnsi" w:hAnsiTheme="majorHAnsi"/>
          <w:sz w:val="30"/>
          <w:szCs w:val="30"/>
        </w:rPr>
        <w:t xml:space="preserve">packages </w:t>
      </w:r>
      <w:r w:rsidR="00360BE0">
        <w:rPr>
          <w:rFonts w:asciiTheme="majorHAnsi" w:hAnsiTheme="majorHAnsi"/>
          <w:sz w:val="30"/>
          <w:szCs w:val="30"/>
        </w:rPr>
        <w:t>became</w:t>
      </w:r>
      <w:r w:rsidR="00561811">
        <w:rPr>
          <w:rFonts w:asciiTheme="majorHAnsi" w:hAnsiTheme="majorHAnsi"/>
          <w:sz w:val="30"/>
          <w:szCs w:val="30"/>
        </w:rPr>
        <w:t xml:space="preserve"> null and void,</w:t>
      </w:r>
      <w:r w:rsidR="00422C4C">
        <w:rPr>
          <w:rFonts w:asciiTheme="majorHAnsi" w:hAnsiTheme="majorHAnsi"/>
          <w:sz w:val="30"/>
          <w:szCs w:val="30"/>
        </w:rPr>
        <w:t xml:space="preserve"> the workers only depend on their monthly salary</w:t>
      </w:r>
      <w:r w:rsidR="00070A0D">
        <w:rPr>
          <w:rFonts w:asciiTheme="majorHAnsi" w:hAnsiTheme="majorHAnsi"/>
          <w:sz w:val="30"/>
          <w:szCs w:val="30"/>
        </w:rPr>
        <w:t xml:space="preserve">, despite several </w:t>
      </w:r>
      <w:r w:rsidR="00E711F2">
        <w:rPr>
          <w:rFonts w:asciiTheme="majorHAnsi" w:hAnsiTheme="majorHAnsi"/>
          <w:sz w:val="30"/>
          <w:szCs w:val="30"/>
        </w:rPr>
        <w:t>complain</w:t>
      </w:r>
      <w:r w:rsidR="008B617C">
        <w:rPr>
          <w:rFonts w:asciiTheme="majorHAnsi" w:hAnsiTheme="majorHAnsi"/>
          <w:sz w:val="30"/>
          <w:szCs w:val="30"/>
        </w:rPr>
        <w:t>s which has also</w:t>
      </w:r>
      <w:r w:rsidR="004E0D3B">
        <w:rPr>
          <w:rFonts w:asciiTheme="majorHAnsi" w:hAnsiTheme="majorHAnsi"/>
          <w:sz w:val="30"/>
          <w:szCs w:val="30"/>
        </w:rPr>
        <w:t xml:space="preserve"> affected </w:t>
      </w:r>
      <w:r w:rsidR="00487526">
        <w:rPr>
          <w:rFonts w:asciiTheme="majorHAnsi" w:hAnsiTheme="majorHAnsi"/>
          <w:sz w:val="30"/>
          <w:szCs w:val="30"/>
        </w:rPr>
        <w:t>the host communities</w:t>
      </w:r>
      <w:r w:rsidR="001A7D56">
        <w:rPr>
          <w:rFonts w:asciiTheme="majorHAnsi" w:hAnsiTheme="majorHAnsi"/>
          <w:sz w:val="30"/>
          <w:szCs w:val="30"/>
        </w:rPr>
        <w:t xml:space="preserve"> in terms of social responsibilities</w:t>
      </w:r>
      <w:r w:rsidR="0032766B">
        <w:rPr>
          <w:rFonts w:asciiTheme="majorHAnsi" w:hAnsiTheme="majorHAnsi"/>
          <w:sz w:val="30"/>
          <w:szCs w:val="30"/>
        </w:rPr>
        <w:t>,</w:t>
      </w:r>
      <w:r w:rsidR="001A7D56">
        <w:rPr>
          <w:rFonts w:asciiTheme="majorHAnsi" w:hAnsiTheme="majorHAnsi"/>
          <w:sz w:val="30"/>
          <w:szCs w:val="30"/>
        </w:rPr>
        <w:t xml:space="preserve"> </w:t>
      </w:r>
      <w:r w:rsidR="0032766B">
        <w:rPr>
          <w:rFonts w:asciiTheme="majorHAnsi" w:hAnsiTheme="majorHAnsi"/>
          <w:sz w:val="30"/>
          <w:szCs w:val="30"/>
        </w:rPr>
        <w:t>leading to</w:t>
      </w:r>
      <w:r w:rsidR="0016252A">
        <w:rPr>
          <w:rFonts w:asciiTheme="majorHAnsi" w:hAnsiTheme="majorHAnsi"/>
          <w:sz w:val="30"/>
          <w:szCs w:val="30"/>
        </w:rPr>
        <w:t xml:space="preserve"> </w:t>
      </w:r>
      <w:r w:rsidR="003C40A3">
        <w:rPr>
          <w:rFonts w:asciiTheme="majorHAnsi" w:hAnsiTheme="majorHAnsi"/>
          <w:sz w:val="30"/>
          <w:szCs w:val="30"/>
        </w:rPr>
        <w:t>incessant road block</w:t>
      </w:r>
      <w:r w:rsidR="000B54FA">
        <w:rPr>
          <w:rFonts w:asciiTheme="majorHAnsi" w:hAnsiTheme="majorHAnsi"/>
          <w:sz w:val="30"/>
          <w:szCs w:val="30"/>
        </w:rPr>
        <w:t xml:space="preserve"> which Akwa Ibom State government </w:t>
      </w:r>
      <w:r w:rsidR="00CB7D8F">
        <w:rPr>
          <w:rFonts w:asciiTheme="majorHAnsi" w:hAnsiTheme="majorHAnsi"/>
          <w:sz w:val="30"/>
          <w:szCs w:val="30"/>
        </w:rPr>
        <w:t>has been involved</w:t>
      </w:r>
      <w:r w:rsidR="003D0B59">
        <w:rPr>
          <w:rFonts w:asciiTheme="majorHAnsi" w:hAnsiTheme="majorHAnsi"/>
          <w:sz w:val="30"/>
          <w:szCs w:val="30"/>
        </w:rPr>
        <w:t xml:space="preserve"> in collective bargain</w:t>
      </w:r>
      <w:r w:rsidR="00080C79">
        <w:rPr>
          <w:rFonts w:asciiTheme="majorHAnsi" w:hAnsiTheme="majorHAnsi"/>
          <w:sz w:val="30"/>
          <w:szCs w:val="30"/>
        </w:rPr>
        <w:t>ing</w:t>
      </w:r>
      <w:r w:rsidR="00D51E87">
        <w:rPr>
          <w:rFonts w:asciiTheme="majorHAnsi" w:hAnsiTheme="majorHAnsi"/>
          <w:sz w:val="30"/>
          <w:szCs w:val="30"/>
        </w:rPr>
        <w:t xml:space="preserve"> to calm down</w:t>
      </w:r>
      <w:r w:rsidR="00260000">
        <w:rPr>
          <w:rFonts w:asciiTheme="majorHAnsi" w:hAnsiTheme="majorHAnsi"/>
          <w:sz w:val="30"/>
          <w:szCs w:val="30"/>
        </w:rPr>
        <w:t xml:space="preserve"> the unpalatable  situation</w:t>
      </w:r>
      <w:r w:rsidR="003F02C5">
        <w:rPr>
          <w:rFonts w:asciiTheme="majorHAnsi" w:hAnsiTheme="majorHAnsi"/>
          <w:sz w:val="30"/>
          <w:szCs w:val="30"/>
        </w:rPr>
        <w:t>,</w:t>
      </w:r>
      <w:r w:rsidR="00A6048C">
        <w:rPr>
          <w:rFonts w:asciiTheme="majorHAnsi" w:hAnsiTheme="majorHAnsi"/>
          <w:sz w:val="30"/>
          <w:szCs w:val="30"/>
        </w:rPr>
        <w:t xml:space="preserve"> yet the company still </w:t>
      </w:r>
      <w:r w:rsidR="00AD3D92">
        <w:rPr>
          <w:rFonts w:asciiTheme="majorHAnsi" w:hAnsiTheme="majorHAnsi"/>
          <w:sz w:val="30"/>
          <w:szCs w:val="30"/>
        </w:rPr>
        <w:t>ignore.</w:t>
      </w:r>
    </w:p>
    <w:p w:rsidR="001B56D8" w:rsidRDefault="00E41FFF" w:rsidP="00040784">
      <w:pPr>
        <w:spacing w:line="480" w:lineRule="auto"/>
        <w:jc w:val="both"/>
        <w:rPr>
          <w:rFonts w:asciiTheme="majorHAnsi" w:hAnsiTheme="majorHAnsi"/>
          <w:sz w:val="30"/>
          <w:szCs w:val="30"/>
        </w:rPr>
      </w:pPr>
      <w:r>
        <w:rPr>
          <w:rFonts w:asciiTheme="majorHAnsi" w:hAnsiTheme="majorHAnsi"/>
          <w:sz w:val="30"/>
          <w:szCs w:val="30"/>
        </w:rPr>
        <w:lastRenderedPageBreak/>
        <w:tab/>
      </w:r>
      <w:r w:rsidR="00D9578D">
        <w:rPr>
          <w:rFonts w:asciiTheme="majorHAnsi" w:hAnsiTheme="majorHAnsi"/>
          <w:sz w:val="30"/>
          <w:szCs w:val="30"/>
        </w:rPr>
        <w:t>However, this study intends to investigate collective bargaining and the welfare of workers in Exxon Mobil with a view to addressing these cardinal problems.</w:t>
      </w:r>
    </w:p>
    <w:p w:rsidR="00CC3241" w:rsidRPr="001A4DD8" w:rsidRDefault="00CC3241" w:rsidP="00040784">
      <w:pPr>
        <w:spacing w:line="480" w:lineRule="auto"/>
        <w:jc w:val="both"/>
        <w:rPr>
          <w:rFonts w:asciiTheme="majorHAnsi" w:hAnsiTheme="majorHAnsi"/>
          <w:sz w:val="2"/>
          <w:szCs w:val="30"/>
        </w:rPr>
      </w:pPr>
    </w:p>
    <w:p w:rsidR="001B56D8" w:rsidRPr="006A1C6B" w:rsidRDefault="00787503" w:rsidP="00040784">
      <w:pPr>
        <w:spacing w:line="480" w:lineRule="auto"/>
        <w:jc w:val="both"/>
        <w:rPr>
          <w:rFonts w:asciiTheme="majorHAnsi" w:hAnsiTheme="majorHAnsi"/>
          <w:b/>
          <w:sz w:val="30"/>
          <w:szCs w:val="30"/>
        </w:rPr>
      </w:pPr>
      <w:r w:rsidRPr="006A1C6B">
        <w:rPr>
          <w:rFonts w:asciiTheme="majorHAnsi" w:hAnsiTheme="majorHAnsi"/>
          <w:b/>
          <w:sz w:val="30"/>
          <w:szCs w:val="30"/>
        </w:rPr>
        <w:t>1.3</w:t>
      </w:r>
      <w:r w:rsidRPr="006A1C6B">
        <w:rPr>
          <w:rFonts w:asciiTheme="majorHAnsi" w:hAnsiTheme="majorHAnsi"/>
          <w:b/>
          <w:sz w:val="30"/>
          <w:szCs w:val="30"/>
        </w:rPr>
        <w:tab/>
        <w:t>OBJECTIVE OF THE STUDY</w:t>
      </w:r>
    </w:p>
    <w:p w:rsidR="00787503" w:rsidRPr="00E11FBB" w:rsidRDefault="00787503" w:rsidP="00E11FBB">
      <w:pPr>
        <w:pStyle w:val="ListParagraph"/>
        <w:numPr>
          <w:ilvl w:val="0"/>
          <w:numId w:val="14"/>
        </w:numPr>
        <w:spacing w:line="480" w:lineRule="auto"/>
        <w:jc w:val="both"/>
        <w:rPr>
          <w:rFonts w:asciiTheme="majorHAnsi" w:hAnsiTheme="majorHAnsi"/>
          <w:sz w:val="30"/>
          <w:szCs w:val="30"/>
        </w:rPr>
      </w:pPr>
      <w:r w:rsidRPr="00E11FBB">
        <w:rPr>
          <w:rFonts w:asciiTheme="majorHAnsi" w:hAnsiTheme="majorHAnsi"/>
          <w:sz w:val="30"/>
          <w:szCs w:val="30"/>
        </w:rPr>
        <w:t>To examine collective bargaining and the welfare</w:t>
      </w:r>
      <w:r w:rsidR="00475184" w:rsidRPr="00E11FBB">
        <w:rPr>
          <w:rFonts w:asciiTheme="majorHAnsi" w:hAnsiTheme="majorHAnsi"/>
          <w:sz w:val="30"/>
          <w:szCs w:val="30"/>
        </w:rPr>
        <w:t xml:space="preserve"> of workers in Exxon Mobil</w:t>
      </w:r>
      <w:r w:rsidR="004E443D" w:rsidRPr="00E11FBB">
        <w:rPr>
          <w:rFonts w:asciiTheme="majorHAnsi" w:hAnsiTheme="majorHAnsi"/>
          <w:sz w:val="30"/>
          <w:szCs w:val="30"/>
        </w:rPr>
        <w:t xml:space="preserve"> Ibeno Akwa Ibom State</w:t>
      </w:r>
    </w:p>
    <w:p w:rsidR="004A0208" w:rsidRPr="00E11FBB" w:rsidRDefault="004A0208" w:rsidP="00E11FBB">
      <w:pPr>
        <w:pStyle w:val="ListParagraph"/>
        <w:numPr>
          <w:ilvl w:val="0"/>
          <w:numId w:val="14"/>
        </w:numPr>
        <w:spacing w:line="480" w:lineRule="auto"/>
        <w:jc w:val="both"/>
        <w:rPr>
          <w:rFonts w:asciiTheme="majorHAnsi" w:hAnsiTheme="majorHAnsi"/>
          <w:sz w:val="30"/>
          <w:szCs w:val="30"/>
        </w:rPr>
      </w:pPr>
      <w:r w:rsidRPr="00E11FBB">
        <w:rPr>
          <w:rFonts w:asciiTheme="majorHAnsi" w:hAnsiTheme="majorHAnsi"/>
          <w:sz w:val="30"/>
          <w:szCs w:val="30"/>
        </w:rPr>
        <w:t>To find out the problems militating against efficient and effectiveness of colle</w:t>
      </w:r>
      <w:r w:rsidR="00E11FBB">
        <w:rPr>
          <w:rFonts w:asciiTheme="majorHAnsi" w:hAnsiTheme="majorHAnsi"/>
          <w:sz w:val="30"/>
          <w:szCs w:val="30"/>
        </w:rPr>
        <w:t>ctive bargaining in Exxon Mobil</w:t>
      </w:r>
      <w:r w:rsidRPr="00E11FBB">
        <w:rPr>
          <w:rFonts w:asciiTheme="majorHAnsi" w:hAnsiTheme="majorHAnsi"/>
          <w:sz w:val="30"/>
          <w:szCs w:val="30"/>
        </w:rPr>
        <w:t xml:space="preserve"> Producing Company.</w:t>
      </w:r>
    </w:p>
    <w:p w:rsidR="000A2ABD" w:rsidRPr="000139CF" w:rsidRDefault="000A2ABD" w:rsidP="000139CF">
      <w:pPr>
        <w:pStyle w:val="ListParagraph"/>
        <w:numPr>
          <w:ilvl w:val="0"/>
          <w:numId w:val="14"/>
        </w:numPr>
        <w:spacing w:line="480" w:lineRule="auto"/>
        <w:jc w:val="both"/>
        <w:rPr>
          <w:rFonts w:asciiTheme="majorHAnsi" w:hAnsiTheme="majorHAnsi"/>
          <w:sz w:val="30"/>
          <w:szCs w:val="30"/>
        </w:rPr>
      </w:pPr>
      <w:r w:rsidRPr="000139CF">
        <w:rPr>
          <w:rFonts w:asciiTheme="majorHAnsi" w:hAnsiTheme="majorHAnsi"/>
          <w:sz w:val="30"/>
          <w:szCs w:val="30"/>
        </w:rPr>
        <w:t>To provide suggestions to the problems and hazards cause by negligence of collective bargaining in the Company.</w:t>
      </w:r>
    </w:p>
    <w:p w:rsidR="00CC3241" w:rsidRPr="0088279A" w:rsidRDefault="00CC3241" w:rsidP="00040784">
      <w:pPr>
        <w:spacing w:line="480" w:lineRule="auto"/>
        <w:jc w:val="both"/>
        <w:rPr>
          <w:rFonts w:asciiTheme="majorHAnsi" w:hAnsiTheme="majorHAnsi"/>
          <w:sz w:val="12"/>
          <w:szCs w:val="30"/>
        </w:rPr>
      </w:pPr>
    </w:p>
    <w:p w:rsidR="001B56D8" w:rsidRPr="006A1C6B" w:rsidRDefault="001B56D8" w:rsidP="00040784">
      <w:pPr>
        <w:spacing w:line="480" w:lineRule="auto"/>
        <w:jc w:val="both"/>
        <w:rPr>
          <w:rFonts w:asciiTheme="majorHAnsi" w:hAnsiTheme="majorHAnsi"/>
          <w:b/>
          <w:sz w:val="30"/>
          <w:szCs w:val="30"/>
        </w:rPr>
      </w:pPr>
      <w:r w:rsidRPr="006A1C6B">
        <w:rPr>
          <w:rFonts w:asciiTheme="majorHAnsi" w:hAnsiTheme="majorHAnsi"/>
          <w:b/>
          <w:sz w:val="30"/>
          <w:szCs w:val="30"/>
        </w:rPr>
        <w:t>1.4</w:t>
      </w:r>
      <w:r w:rsidRPr="006A1C6B">
        <w:rPr>
          <w:rFonts w:asciiTheme="majorHAnsi" w:hAnsiTheme="majorHAnsi"/>
          <w:b/>
          <w:sz w:val="30"/>
          <w:szCs w:val="30"/>
        </w:rPr>
        <w:tab/>
        <w:t>RESEARCH QUESTIONS/HYPOTHESIS</w:t>
      </w:r>
    </w:p>
    <w:p w:rsidR="00125E80" w:rsidRDefault="001B56D8" w:rsidP="00040784">
      <w:pPr>
        <w:spacing w:line="480" w:lineRule="auto"/>
        <w:jc w:val="both"/>
        <w:rPr>
          <w:rFonts w:asciiTheme="majorHAnsi" w:hAnsiTheme="majorHAnsi"/>
          <w:sz w:val="30"/>
          <w:szCs w:val="30"/>
        </w:rPr>
      </w:pPr>
      <w:r>
        <w:rPr>
          <w:rFonts w:asciiTheme="majorHAnsi" w:hAnsiTheme="majorHAnsi"/>
          <w:sz w:val="30"/>
          <w:szCs w:val="30"/>
        </w:rPr>
        <w:tab/>
        <w:t>The research intends to find collective bargaining as a key factor to the improvement of workers welfare in Exxon Mobil Ibeno</w:t>
      </w:r>
      <w:r w:rsidR="00125E80">
        <w:rPr>
          <w:rFonts w:asciiTheme="majorHAnsi" w:hAnsiTheme="majorHAnsi"/>
          <w:sz w:val="30"/>
          <w:szCs w:val="30"/>
        </w:rPr>
        <w:t>, Akwa Ibom State.</w:t>
      </w:r>
    </w:p>
    <w:p w:rsidR="00125E80" w:rsidRDefault="00125E80" w:rsidP="00125E80">
      <w:pPr>
        <w:pStyle w:val="ListParagraph"/>
        <w:numPr>
          <w:ilvl w:val="0"/>
          <w:numId w:val="2"/>
        </w:numPr>
        <w:spacing w:line="480" w:lineRule="auto"/>
        <w:jc w:val="both"/>
        <w:rPr>
          <w:rFonts w:asciiTheme="majorHAnsi" w:hAnsiTheme="majorHAnsi"/>
          <w:sz w:val="30"/>
          <w:szCs w:val="30"/>
        </w:rPr>
      </w:pPr>
      <w:r>
        <w:rPr>
          <w:rFonts w:asciiTheme="majorHAnsi" w:hAnsiTheme="majorHAnsi"/>
          <w:sz w:val="30"/>
          <w:szCs w:val="30"/>
        </w:rPr>
        <w:t>Does lack of collective bargaining affects the welfare of workers in Exxon Mobile?</w:t>
      </w:r>
    </w:p>
    <w:p w:rsidR="00A00A4D" w:rsidRDefault="00125E80" w:rsidP="00125E80">
      <w:pPr>
        <w:pStyle w:val="ListParagraph"/>
        <w:numPr>
          <w:ilvl w:val="0"/>
          <w:numId w:val="2"/>
        </w:numPr>
        <w:spacing w:line="480" w:lineRule="auto"/>
        <w:jc w:val="both"/>
        <w:rPr>
          <w:rFonts w:asciiTheme="majorHAnsi" w:hAnsiTheme="majorHAnsi"/>
          <w:sz w:val="30"/>
          <w:szCs w:val="30"/>
        </w:rPr>
      </w:pPr>
      <w:r>
        <w:rPr>
          <w:rFonts w:asciiTheme="majorHAnsi" w:hAnsiTheme="majorHAnsi"/>
          <w:sz w:val="30"/>
          <w:szCs w:val="30"/>
        </w:rPr>
        <w:lastRenderedPageBreak/>
        <w:t>Will proper information on collective bargaining be provided by the trade union</w:t>
      </w:r>
      <w:r w:rsidR="00BD744B">
        <w:rPr>
          <w:rFonts w:asciiTheme="majorHAnsi" w:hAnsiTheme="majorHAnsi"/>
          <w:sz w:val="30"/>
          <w:szCs w:val="30"/>
        </w:rPr>
        <w:t xml:space="preserve"> representative?</w:t>
      </w:r>
    </w:p>
    <w:p w:rsidR="00F16AA4" w:rsidRDefault="00A00A4D" w:rsidP="00125E80">
      <w:pPr>
        <w:pStyle w:val="ListParagraph"/>
        <w:numPr>
          <w:ilvl w:val="0"/>
          <w:numId w:val="2"/>
        </w:numPr>
        <w:spacing w:line="480" w:lineRule="auto"/>
        <w:jc w:val="both"/>
        <w:rPr>
          <w:rFonts w:asciiTheme="majorHAnsi" w:hAnsiTheme="majorHAnsi"/>
          <w:sz w:val="30"/>
          <w:szCs w:val="30"/>
        </w:rPr>
      </w:pPr>
      <w:r>
        <w:rPr>
          <w:rFonts w:asciiTheme="majorHAnsi" w:hAnsiTheme="majorHAnsi"/>
          <w:sz w:val="30"/>
          <w:szCs w:val="30"/>
        </w:rPr>
        <w:t>Will collectives bargaining and the welfare of worker be affected through criticism by trade union representative?</w:t>
      </w:r>
    </w:p>
    <w:p w:rsidR="000A2ABD" w:rsidRDefault="00F16AA4" w:rsidP="00125E80">
      <w:pPr>
        <w:pStyle w:val="ListParagraph"/>
        <w:numPr>
          <w:ilvl w:val="0"/>
          <w:numId w:val="2"/>
        </w:numPr>
        <w:spacing w:line="480" w:lineRule="auto"/>
        <w:jc w:val="both"/>
        <w:rPr>
          <w:rFonts w:asciiTheme="majorHAnsi" w:hAnsiTheme="majorHAnsi"/>
          <w:sz w:val="30"/>
          <w:szCs w:val="30"/>
        </w:rPr>
      </w:pPr>
      <w:r>
        <w:rPr>
          <w:rFonts w:asciiTheme="majorHAnsi" w:hAnsiTheme="majorHAnsi"/>
          <w:sz w:val="30"/>
          <w:szCs w:val="30"/>
        </w:rPr>
        <w:t>Will Exxon Mobile Company support and promote collective bargaining in the company?</w:t>
      </w:r>
    </w:p>
    <w:p w:rsidR="000B3289" w:rsidRDefault="000B3289" w:rsidP="000B3289">
      <w:pPr>
        <w:spacing w:line="480" w:lineRule="auto"/>
        <w:jc w:val="both"/>
        <w:rPr>
          <w:rFonts w:asciiTheme="majorHAnsi" w:hAnsiTheme="majorHAnsi"/>
          <w:sz w:val="30"/>
          <w:szCs w:val="30"/>
        </w:rPr>
      </w:pPr>
    </w:p>
    <w:p w:rsidR="000B3289" w:rsidRPr="000B3289" w:rsidRDefault="000B3289" w:rsidP="000B3289">
      <w:pPr>
        <w:spacing w:line="480" w:lineRule="auto"/>
        <w:jc w:val="both"/>
        <w:rPr>
          <w:rFonts w:asciiTheme="majorHAnsi" w:hAnsiTheme="majorHAnsi"/>
          <w:sz w:val="30"/>
          <w:szCs w:val="30"/>
        </w:rPr>
      </w:pPr>
    </w:p>
    <w:p w:rsidR="00475D54" w:rsidRPr="00DA41ED" w:rsidRDefault="00DA41ED" w:rsidP="00DA41ED">
      <w:pPr>
        <w:tabs>
          <w:tab w:val="left" w:pos="2026"/>
        </w:tabs>
        <w:spacing w:line="480" w:lineRule="auto"/>
        <w:jc w:val="both"/>
        <w:rPr>
          <w:rFonts w:asciiTheme="majorHAnsi" w:hAnsiTheme="majorHAnsi"/>
          <w:sz w:val="4"/>
          <w:szCs w:val="30"/>
        </w:rPr>
      </w:pPr>
      <w:r>
        <w:rPr>
          <w:rFonts w:asciiTheme="majorHAnsi" w:hAnsiTheme="majorHAnsi"/>
          <w:sz w:val="30"/>
          <w:szCs w:val="30"/>
        </w:rPr>
        <w:tab/>
      </w:r>
    </w:p>
    <w:p w:rsidR="00475D54" w:rsidRPr="006A1C6B" w:rsidRDefault="00475D54" w:rsidP="000A2ABD">
      <w:pPr>
        <w:spacing w:line="480" w:lineRule="auto"/>
        <w:jc w:val="both"/>
        <w:rPr>
          <w:rFonts w:asciiTheme="majorHAnsi" w:hAnsiTheme="majorHAnsi"/>
          <w:b/>
          <w:sz w:val="30"/>
          <w:szCs w:val="30"/>
        </w:rPr>
      </w:pPr>
      <w:r w:rsidRPr="006A1C6B">
        <w:rPr>
          <w:rFonts w:asciiTheme="majorHAnsi" w:hAnsiTheme="majorHAnsi"/>
          <w:b/>
          <w:sz w:val="30"/>
          <w:szCs w:val="30"/>
        </w:rPr>
        <w:t>1.5</w:t>
      </w:r>
      <w:r w:rsidRPr="006A1C6B">
        <w:rPr>
          <w:rFonts w:asciiTheme="majorHAnsi" w:hAnsiTheme="majorHAnsi"/>
          <w:b/>
          <w:sz w:val="30"/>
          <w:szCs w:val="30"/>
        </w:rPr>
        <w:tab/>
        <w:t>SIGNIFICANCE OF THE STUDY</w:t>
      </w:r>
    </w:p>
    <w:p w:rsidR="009E16C2" w:rsidRDefault="00475D54" w:rsidP="000A2ABD">
      <w:pPr>
        <w:spacing w:line="480" w:lineRule="auto"/>
        <w:jc w:val="both"/>
        <w:rPr>
          <w:rFonts w:asciiTheme="majorHAnsi" w:hAnsiTheme="majorHAnsi"/>
          <w:sz w:val="30"/>
          <w:szCs w:val="30"/>
        </w:rPr>
      </w:pPr>
      <w:r>
        <w:rPr>
          <w:rFonts w:asciiTheme="majorHAnsi" w:hAnsiTheme="majorHAnsi"/>
          <w:sz w:val="30"/>
          <w:szCs w:val="30"/>
        </w:rPr>
        <w:tab/>
        <w:t>The working environment of Exxon Mobil Company has been much concern to all,</w:t>
      </w:r>
      <w:r w:rsidR="00571C45">
        <w:rPr>
          <w:rFonts w:asciiTheme="majorHAnsi" w:hAnsiTheme="majorHAnsi"/>
          <w:sz w:val="30"/>
          <w:szCs w:val="30"/>
        </w:rPr>
        <w:t xml:space="preserve"> most especially the workers and their family.</w:t>
      </w:r>
    </w:p>
    <w:p w:rsidR="00F725DD" w:rsidRDefault="009E16C2" w:rsidP="009E16C2">
      <w:pPr>
        <w:spacing w:line="480" w:lineRule="auto"/>
        <w:ind w:firstLine="720"/>
        <w:jc w:val="both"/>
        <w:rPr>
          <w:rFonts w:asciiTheme="majorHAnsi" w:hAnsiTheme="majorHAnsi"/>
          <w:sz w:val="30"/>
          <w:szCs w:val="30"/>
        </w:rPr>
      </w:pPr>
      <w:r>
        <w:rPr>
          <w:rFonts w:asciiTheme="majorHAnsi" w:hAnsiTheme="majorHAnsi"/>
          <w:sz w:val="30"/>
          <w:szCs w:val="30"/>
        </w:rPr>
        <w:t>The company on its part has invested huge amount of money on their worker</w:t>
      </w:r>
      <w:r w:rsidR="00F725DD">
        <w:rPr>
          <w:rFonts w:asciiTheme="majorHAnsi" w:hAnsiTheme="majorHAnsi"/>
          <w:sz w:val="30"/>
          <w:szCs w:val="30"/>
        </w:rPr>
        <w:t xml:space="preserve"> welfare with little improvement.</w:t>
      </w:r>
    </w:p>
    <w:p w:rsidR="001A2A81" w:rsidRDefault="00F725DD" w:rsidP="009E16C2">
      <w:pPr>
        <w:spacing w:line="480" w:lineRule="auto"/>
        <w:ind w:firstLine="720"/>
        <w:jc w:val="both"/>
        <w:rPr>
          <w:rFonts w:asciiTheme="majorHAnsi" w:hAnsiTheme="majorHAnsi"/>
          <w:sz w:val="30"/>
          <w:szCs w:val="30"/>
        </w:rPr>
      </w:pPr>
      <w:r>
        <w:rPr>
          <w:rFonts w:asciiTheme="majorHAnsi" w:hAnsiTheme="majorHAnsi"/>
          <w:sz w:val="30"/>
          <w:szCs w:val="30"/>
        </w:rPr>
        <w:t>A study of this nature will help Exxon mobil Company to gear</w:t>
      </w:r>
      <w:r w:rsidR="00D86914">
        <w:rPr>
          <w:rFonts w:asciiTheme="majorHAnsi" w:hAnsiTheme="majorHAnsi"/>
          <w:sz w:val="30"/>
          <w:szCs w:val="30"/>
        </w:rPr>
        <w:t xml:space="preserve"> towards collective bargaining and the welfare of their workers at large.</w:t>
      </w:r>
    </w:p>
    <w:p w:rsidR="00AC4C94" w:rsidRDefault="001A2A81" w:rsidP="009E16C2">
      <w:pPr>
        <w:spacing w:line="480" w:lineRule="auto"/>
        <w:ind w:firstLine="720"/>
        <w:jc w:val="both"/>
        <w:rPr>
          <w:rFonts w:asciiTheme="majorHAnsi" w:hAnsiTheme="majorHAnsi"/>
          <w:sz w:val="30"/>
          <w:szCs w:val="30"/>
        </w:rPr>
      </w:pPr>
      <w:r>
        <w:rPr>
          <w:rFonts w:asciiTheme="majorHAnsi" w:hAnsiTheme="majorHAnsi"/>
          <w:sz w:val="30"/>
          <w:szCs w:val="30"/>
        </w:rPr>
        <w:lastRenderedPageBreak/>
        <w:t>It will be of help to Exxon Mobil Company to promote and support collective bargaining and the welfare of their workers.</w:t>
      </w:r>
    </w:p>
    <w:p w:rsidR="00733159" w:rsidRDefault="00AC4C94" w:rsidP="009E16C2">
      <w:pPr>
        <w:spacing w:line="480" w:lineRule="auto"/>
        <w:ind w:firstLine="720"/>
        <w:jc w:val="both"/>
        <w:rPr>
          <w:rFonts w:asciiTheme="majorHAnsi" w:hAnsiTheme="majorHAnsi"/>
          <w:sz w:val="30"/>
          <w:szCs w:val="30"/>
        </w:rPr>
      </w:pPr>
      <w:r>
        <w:rPr>
          <w:rFonts w:asciiTheme="majorHAnsi" w:hAnsiTheme="majorHAnsi"/>
          <w:sz w:val="30"/>
          <w:szCs w:val="30"/>
        </w:rPr>
        <w:t>This study will help to motivate the trade union and their representatives to take up collective bargaining as an instrument or the key to promote good working environment and the</w:t>
      </w:r>
      <w:r w:rsidR="00733159">
        <w:rPr>
          <w:rFonts w:asciiTheme="majorHAnsi" w:hAnsiTheme="majorHAnsi"/>
          <w:sz w:val="30"/>
          <w:szCs w:val="30"/>
        </w:rPr>
        <w:t xml:space="preserve"> we</w:t>
      </w:r>
      <w:r w:rsidR="009F5B4B">
        <w:rPr>
          <w:rFonts w:asciiTheme="majorHAnsi" w:hAnsiTheme="majorHAnsi"/>
          <w:sz w:val="30"/>
          <w:szCs w:val="30"/>
        </w:rPr>
        <w:t>lfare of workers in Exxon Mobil</w:t>
      </w:r>
      <w:r w:rsidR="00733159">
        <w:rPr>
          <w:rFonts w:asciiTheme="majorHAnsi" w:hAnsiTheme="majorHAnsi"/>
          <w:sz w:val="30"/>
          <w:szCs w:val="30"/>
        </w:rPr>
        <w:t xml:space="preserve"> Company in Ibeno, Akwa Ibom State.</w:t>
      </w:r>
    </w:p>
    <w:p w:rsidR="001F76F7" w:rsidRDefault="001F76F7" w:rsidP="009E16C2">
      <w:pPr>
        <w:spacing w:line="480" w:lineRule="auto"/>
        <w:ind w:firstLine="720"/>
        <w:jc w:val="both"/>
        <w:rPr>
          <w:rFonts w:asciiTheme="majorHAnsi" w:hAnsiTheme="majorHAnsi"/>
          <w:sz w:val="30"/>
          <w:szCs w:val="30"/>
        </w:rPr>
      </w:pPr>
      <w:r>
        <w:rPr>
          <w:rFonts w:asciiTheme="majorHAnsi" w:hAnsiTheme="majorHAnsi"/>
          <w:sz w:val="30"/>
          <w:szCs w:val="30"/>
        </w:rPr>
        <w:t>Students of tertiary institution wishing to conduct research in related field, will find this study a useful reference material for their work.</w:t>
      </w:r>
    </w:p>
    <w:p w:rsidR="00C104F7" w:rsidRDefault="001F76F7" w:rsidP="009E16C2">
      <w:pPr>
        <w:spacing w:line="480" w:lineRule="auto"/>
        <w:ind w:firstLine="720"/>
        <w:jc w:val="both"/>
        <w:rPr>
          <w:rFonts w:asciiTheme="majorHAnsi" w:hAnsiTheme="majorHAnsi"/>
          <w:sz w:val="30"/>
          <w:szCs w:val="30"/>
        </w:rPr>
      </w:pPr>
      <w:r>
        <w:rPr>
          <w:rFonts w:asciiTheme="majorHAnsi" w:hAnsiTheme="majorHAnsi"/>
          <w:sz w:val="30"/>
          <w:szCs w:val="30"/>
        </w:rPr>
        <w:t>Also, workers of Exxon mobile Company will start to benefit their due entitlement from the company, where health services</w:t>
      </w:r>
      <w:r w:rsidR="002017BD">
        <w:rPr>
          <w:rFonts w:asciiTheme="majorHAnsi" w:hAnsiTheme="majorHAnsi"/>
          <w:sz w:val="30"/>
          <w:szCs w:val="30"/>
        </w:rPr>
        <w:t xml:space="preserve"> and educational scholarship will be granted to their children or wards.</w:t>
      </w:r>
    </w:p>
    <w:p w:rsidR="00C104F7" w:rsidRPr="009F5B4B" w:rsidRDefault="00C104F7" w:rsidP="00C104F7">
      <w:pPr>
        <w:spacing w:line="480" w:lineRule="auto"/>
        <w:jc w:val="both"/>
        <w:rPr>
          <w:rFonts w:asciiTheme="majorHAnsi" w:hAnsiTheme="majorHAnsi"/>
          <w:sz w:val="8"/>
          <w:szCs w:val="30"/>
        </w:rPr>
      </w:pPr>
    </w:p>
    <w:p w:rsidR="00C104F7" w:rsidRPr="006A1C6B" w:rsidRDefault="00C104F7" w:rsidP="00C104F7">
      <w:pPr>
        <w:spacing w:line="480" w:lineRule="auto"/>
        <w:jc w:val="both"/>
        <w:rPr>
          <w:rFonts w:asciiTheme="majorHAnsi" w:hAnsiTheme="majorHAnsi"/>
          <w:b/>
          <w:sz w:val="30"/>
          <w:szCs w:val="30"/>
        </w:rPr>
      </w:pPr>
      <w:r w:rsidRPr="006A1C6B">
        <w:rPr>
          <w:rFonts w:asciiTheme="majorHAnsi" w:hAnsiTheme="majorHAnsi"/>
          <w:b/>
          <w:sz w:val="30"/>
          <w:szCs w:val="30"/>
        </w:rPr>
        <w:t>1.6</w:t>
      </w:r>
      <w:r w:rsidRPr="006A1C6B">
        <w:rPr>
          <w:rFonts w:asciiTheme="majorHAnsi" w:hAnsiTheme="majorHAnsi"/>
          <w:b/>
          <w:sz w:val="30"/>
          <w:szCs w:val="30"/>
        </w:rPr>
        <w:tab/>
        <w:t>SCOPE AND LIMITATION OF STUDY</w:t>
      </w:r>
    </w:p>
    <w:p w:rsidR="00773510" w:rsidRDefault="00C104F7" w:rsidP="00C104F7">
      <w:pPr>
        <w:spacing w:line="480" w:lineRule="auto"/>
        <w:jc w:val="both"/>
        <w:rPr>
          <w:rFonts w:asciiTheme="majorHAnsi" w:hAnsiTheme="majorHAnsi"/>
          <w:sz w:val="30"/>
          <w:szCs w:val="30"/>
        </w:rPr>
      </w:pPr>
      <w:r>
        <w:rPr>
          <w:rFonts w:asciiTheme="majorHAnsi" w:hAnsiTheme="majorHAnsi"/>
          <w:sz w:val="30"/>
          <w:szCs w:val="30"/>
        </w:rPr>
        <w:tab/>
        <w:t>The study is limited to the union executives at both Mob</w:t>
      </w:r>
      <w:r w:rsidR="00F77532">
        <w:rPr>
          <w:rFonts w:asciiTheme="majorHAnsi" w:hAnsiTheme="majorHAnsi"/>
          <w:sz w:val="30"/>
          <w:szCs w:val="30"/>
        </w:rPr>
        <w:t>i</w:t>
      </w:r>
      <w:r w:rsidR="00B00CB5">
        <w:rPr>
          <w:rFonts w:asciiTheme="majorHAnsi" w:hAnsiTheme="majorHAnsi"/>
          <w:sz w:val="30"/>
          <w:szCs w:val="30"/>
        </w:rPr>
        <w:t>l</w:t>
      </w:r>
      <w:r>
        <w:rPr>
          <w:rFonts w:asciiTheme="majorHAnsi" w:hAnsiTheme="majorHAnsi"/>
          <w:sz w:val="30"/>
          <w:szCs w:val="30"/>
        </w:rPr>
        <w:t xml:space="preserve"> House, Lagos Headquarter</w:t>
      </w:r>
      <w:r w:rsidR="00F77532">
        <w:rPr>
          <w:rFonts w:asciiTheme="majorHAnsi" w:hAnsiTheme="majorHAnsi"/>
          <w:sz w:val="30"/>
          <w:szCs w:val="30"/>
        </w:rPr>
        <w:t>s and the Qua Iboe Terminal</w:t>
      </w:r>
      <w:r w:rsidR="00D06E80">
        <w:rPr>
          <w:rFonts w:asciiTheme="majorHAnsi" w:hAnsiTheme="majorHAnsi"/>
          <w:sz w:val="30"/>
          <w:szCs w:val="30"/>
        </w:rPr>
        <w:t>, the operational base of Mobil</w:t>
      </w:r>
      <w:r w:rsidR="00F77532">
        <w:rPr>
          <w:rFonts w:asciiTheme="majorHAnsi" w:hAnsiTheme="majorHAnsi"/>
          <w:sz w:val="30"/>
          <w:szCs w:val="30"/>
        </w:rPr>
        <w:t xml:space="preserve"> Producing Nigeria. The </w:t>
      </w:r>
      <w:r w:rsidR="00274DE5">
        <w:rPr>
          <w:rFonts w:asciiTheme="majorHAnsi" w:hAnsiTheme="majorHAnsi"/>
          <w:sz w:val="30"/>
          <w:szCs w:val="30"/>
        </w:rPr>
        <w:t xml:space="preserve">finding opinion </w:t>
      </w:r>
      <w:r w:rsidR="00274DE5">
        <w:rPr>
          <w:rFonts w:asciiTheme="majorHAnsi" w:hAnsiTheme="majorHAnsi"/>
          <w:sz w:val="30"/>
          <w:szCs w:val="30"/>
        </w:rPr>
        <w:lastRenderedPageBreak/>
        <w:t xml:space="preserve">some outside observers residing in Ibeno (Qua Iboe Terminal) and those in Lagos State will equally affected. </w:t>
      </w:r>
      <w:r>
        <w:rPr>
          <w:rFonts w:asciiTheme="majorHAnsi" w:hAnsiTheme="majorHAnsi"/>
          <w:sz w:val="30"/>
          <w:szCs w:val="30"/>
        </w:rPr>
        <w:t xml:space="preserve"> </w:t>
      </w:r>
      <w:r w:rsidR="001A2A81">
        <w:rPr>
          <w:rFonts w:asciiTheme="majorHAnsi" w:hAnsiTheme="majorHAnsi"/>
          <w:sz w:val="30"/>
          <w:szCs w:val="30"/>
        </w:rPr>
        <w:t xml:space="preserve">  </w:t>
      </w:r>
      <w:r w:rsidR="001A2A81" w:rsidRPr="000A2ABD">
        <w:rPr>
          <w:rFonts w:asciiTheme="majorHAnsi" w:hAnsiTheme="majorHAnsi"/>
          <w:sz w:val="30"/>
          <w:szCs w:val="30"/>
        </w:rPr>
        <w:t xml:space="preserve"> </w:t>
      </w:r>
      <w:r w:rsidR="00125E80" w:rsidRPr="000A2ABD">
        <w:rPr>
          <w:rFonts w:asciiTheme="majorHAnsi" w:hAnsiTheme="majorHAnsi"/>
          <w:sz w:val="30"/>
          <w:szCs w:val="30"/>
        </w:rPr>
        <w:tab/>
      </w:r>
    </w:p>
    <w:p w:rsidR="00ED0381" w:rsidRPr="007814E5" w:rsidRDefault="00ED0381" w:rsidP="00C104F7">
      <w:pPr>
        <w:spacing w:line="480" w:lineRule="auto"/>
        <w:jc w:val="both"/>
        <w:rPr>
          <w:rFonts w:asciiTheme="majorHAnsi" w:hAnsiTheme="majorHAnsi"/>
          <w:sz w:val="14"/>
          <w:szCs w:val="30"/>
        </w:rPr>
      </w:pPr>
    </w:p>
    <w:p w:rsidR="00ED0381" w:rsidRPr="00495615" w:rsidRDefault="00ED0381" w:rsidP="00C104F7">
      <w:pPr>
        <w:spacing w:line="480" w:lineRule="auto"/>
        <w:jc w:val="both"/>
        <w:rPr>
          <w:rFonts w:asciiTheme="majorHAnsi" w:hAnsiTheme="majorHAnsi"/>
          <w:b/>
          <w:sz w:val="30"/>
          <w:szCs w:val="30"/>
        </w:rPr>
      </w:pPr>
      <w:r w:rsidRPr="00495615">
        <w:rPr>
          <w:rFonts w:asciiTheme="majorHAnsi" w:hAnsiTheme="majorHAnsi"/>
          <w:b/>
          <w:sz w:val="30"/>
          <w:szCs w:val="30"/>
        </w:rPr>
        <w:t>1.7</w:t>
      </w:r>
      <w:r w:rsidRPr="00495615">
        <w:rPr>
          <w:rFonts w:asciiTheme="majorHAnsi" w:hAnsiTheme="majorHAnsi"/>
          <w:b/>
          <w:sz w:val="30"/>
          <w:szCs w:val="30"/>
        </w:rPr>
        <w:tab/>
        <w:t>DEFINITION OF TERMS</w:t>
      </w:r>
    </w:p>
    <w:p w:rsidR="00ED0381" w:rsidRDefault="00ED0381" w:rsidP="00C104F7">
      <w:pPr>
        <w:spacing w:line="480" w:lineRule="auto"/>
        <w:jc w:val="both"/>
        <w:rPr>
          <w:rFonts w:asciiTheme="majorHAnsi" w:hAnsiTheme="majorHAnsi"/>
          <w:sz w:val="30"/>
          <w:szCs w:val="30"/>
        </w:rPr>
      </w:pPr>
      <w:r>
        <w:rPr>
          <w:rFonts w:asciiTheme="majorHAnsi" w:hAnsiTheme="majorHAnsi"/>
          <w:sz w:val="30"/>
          <w:szCs w:val="30"/>
        </w:rPr>
        <w:tab/>
      </w:r>
      <w:r w:rsidR="00787B15">
        <w:rPr>
          <w:rFonts w:asciiTheme="majorHAnsi" w:hAnsiTheme="majorHAnsi"/>
          <w:sz w:val="30"/>
          <w:szCs w:val="30"/>
        </w:rPr>
        <w:t>The related terms as used in this study</w:t>
      </w:r>
      <w:r w:rsidR="006322C5">
        <w:rPr>
          <w:rFonts w:asciiTheme="majorHAnsi" w:hAnsiTheme="majorHAnsi"/>
          <w:sz w:val="30"/>
          <w:szCs w:val="30"/>
        </w:rPr>
        <w:t xml:space="preserve"> are defined as follows:-</w:t>
      </w:r>
    </w:p>
    <w:p w:rsidR="006322C5" w:rsidRDefault="00495615" w:rsidP="00C104F7">
      <w:pPr>
        <w:spacing w:line="480" w:lineRule="auto"/>
        <w:jc w:val="both"/>
        <w:rPr>
          <w:rFonts w:asciiTheme="majorHAnsi" w:hAnsiTheme="majorHAnsi"/>
          <w:sz w:val="30"/>
          <w:szCs w:val="30"/>
        </w:rPr>
      </w:pPr>
      <w:r w:rsidRPr="00495615">
        <w:rPr>
          <w:rFonts w:asciiTheme="majorHAnsi" w:hAnsiTheme="majorHAnsi"/>
          <w:b/>
          <w:sz w:val="30"/>
          <w:szCs w:val="30"/>
        </w:rPr>
        <w:t>MPN</w:t>
      </w:r>
      <w:r>
        <w:rPr>
          <w:rFonts w:asciiTheme="majorHAnsi" w:hAnsiTheme="majorHAnsi"/>
          <w:sz w:val="30"/>
          <w:szCs w:val="30"/>
        </w:rPr>
        <w:tab/>
      </w:r>
      <w:r w:rsidR="006322C5">
        <w:rPr>
          <w:rFonts w:asciiTheme="majorHAnsi" w:hAnsiTheme="majorHAnsi"/>
          <w:sz w:val="30"/>
          <w:szCs w:val="30"/>
        </w:rPr>
        <w:tab/>
      </w:r>
      <w:r>
        <w:rPr>
          <w:rFonts w:asciiTheme="majorHAnsi" w:hAnsiTheme="majorHAnsi"/>
          <w:sz w:val="30"/>
          <w:szCs w:val="30"/>
        </w:rPr>
        <w:tab/>
        <w:t>-</w:t>
      </w:r>
      <w:r>
        <w:rPr>
          <w:rFonts w:asciiTheme="majorHAnsi" w:hAnsiTheme="majorHAnsi"/>
          <w:sz w:val="30"/>
          <w:szCs w:val="30"/>
        </w:rPr>
        <w:tab/>
      </w:r>
      <w:r w:rsidR="00675315">
        <w:rPr>
          <w:rFonts w:asciiTheme="majorHAnsi" w:hAnsiTheme="majorHAnsi"/>
          <w:sz w:val="30"/>
          <w:szCs w:val="30"/>
        </w:rPr>
        <w:t>Mobil</w:t>
      </w:r>
      <w:r w:rsidR="006322C5">
        <w:rPr>
          <w:rFonts w:asciiTheme="majorHAnsi" w:hAnsiTheme="majorHAnsi"/>
          <w:sz w:val="30"/>
          <w:szCs w:val="30"/>
        </w:rPr>
        <w:t xml:space="preserve"> Producing Nigeria</w:t>
      </w:r>
      <w:r w:rsidR="00B15924">
        <w:rPr>
          <w:rFonts w:asciiTheme="majorHAnsi" w:hAnsiTheme="majorHAnsi"/>
          <w:sz w:val="30"/>
          <w:szCs w:val="30"/>
        </w:rPr>
        <w:t>.</w:t>
      </w:r>
    </w:p>
    <w:p w:rsidR="00003B71" w:rsidRDefault="00B15924" w:rsidP="00C104F7">
      <w:pPr>
        <w:spacing w:line="480" w:lineRule="auto"/>
        <w:jc w:val="both"/>
        <w:rPr>
          <w:rFonts w:asciiTheme="majorHAnsi" w:hAnsiTheme="majorHAnsi"/>
          <w:sz w:val="30"/>
          <w:szCs w:val="30"/>
        </w:rPr>
      </w:pPr>
      <w:r w:rsidRPr="00495615">
        <w:rPr>
          <w:rFonts w:asciiTheme="majorHAnsi" w:hAnsiTheme="majorHAnsi"/>
          <w:b/>
          <w:sz w:val="30"/>
          <w:szCs w:val="30"/>
        </w:rPr>
        <w:t>PENGASSAN</w:t>
      </w:r>
      <w:r>
        <w:rPr>
          <w:rFonts w:asciiTheme="majorHAnsi" w:hAnsiTheme="majorHAnsi"/>
          <w:sz w:val="30"/>
          <w:szCs w:val="30"/>
        </w:rPr>
        <w:tab/>
        <w:t>-</w:t>
      </w:r>
      <w:r>
        <w:rPr>
          <w:rFonts w:asciiTheme="majorHAnsi" w:hAnsiTheme="majorHAnsi"/>
          <w:sz w:val="30"/>
          <w:szCs w:val="30"/>
        </w:rPr>
        <w:tab/>
        <w:t xml:space="preserve">Petroleum and National Gas Senior Staff </w:t>
      </w:r>
      <w:r w:rsidR="00003B71">
        <w:rPr>
          <w:rFonts w:asciiTheme="majorHAnsi" w:hAnsiTheme="majorHAnsi"/>
          <w:sz w:val="30"/>
          <w:szCs w:val="30"/>
        </w:rPr>
        <w:tab/>
      </w:r>
      <w:r w:rsidR="00003B71">
        <w:rPr>
          <w:rFonts w:asciiTheme="majorHAnsi" w:hAnsiTheme="majorHAnsi"/>
          <w:sz w:val="30"/>
          <w:szCs w:val="30"/>
        </w:rPr>
        <w:tab/>
      </w:r>
      <w:r w:rsidR="00003B71">
        <w:rPr>
          <w:rFonts w:asciiTheme="majorHAnsi" w:hAnsiTheme="majorHAnsi"/>
          <w:sz w:val="30"/>
          <w:szCs w:val="30"/>
        </w:rPr>
        <w:tab/>
      </w:r>
      <w:r w:rsidR="00003B71">
        <w:rPr>
          <w:rFonts w:asciiTheme="majorHAnsi" w:hAnsiTheme="majorHAnsi"/>
          <w:sz w:val="30"/>
          <w:szCs w:val="30"/>
        </w:rPr>
        <w:tab/>
      </w:r>
      <w:r>
        <w:rPr>
          <w:rFonts w:asciiTheme="majorHAnsi" w:hAnsiTheme="majorHAnsi"/>
          <w:sz w:val="30"/>
          <w:szCs w:val="30"/>
        </w:rPr>
        <w:t>A</w:t>
      </w:r>
      <w:r w:rsidR="00A1077E">
        <w:rPr>
          <w:rFonts w:asciiTheme="majorHAnsi" w:hAnsiTheme="majorHAnsi"/>
          <w:sz w:val="30"/>
          <w:szCs w:val="30"/>
        </w:rPr>
        <w:t>ssociation of Nigeria.</w:t>
      </w:r>
    </w:p>
    <w:p w:rsidR="00003B71" w:rsidRDefault="00003B71" w:rsidP="00C104F7">
      <w:pPr>
        <w:spacing w:line="480" w:lineRule="auto"/>
        <w:jc w:val="both"/>
        <w:rPr>
          <w:rFonts w:asciiTheme="majorHAnsi" w:hAnsiTheme="majorHAnsi"/>
          <w:sz w:val="30"/>
          <w:szCs w:val="30"/>
        </w:rPr>
      </w:pPr>
      <w:r w:rsidRPr="00495615">
        <w:rPr>
          <w:rFonts w:asciiTheme="majorHAnsi" w:hAnsiTheme="majorHAnsi"/>
          <w:b/>
          <w:sz w:val="30"/>
          <w:szCs w:val="30"/>
        </w:rPr>
        <w:t>NUPENG</w:t>
      </w:r>
      <w:r>
        <w:rPr>
          <w:rFonts w:asciiTheme="majorHAnsi" w:hAnsiTheme="majorHAnsi"/>
          <w:sz w:val="30"/>
          <w:szCs w:val="30"/>
        </w:rPr>
        <w:tab/>
      </w:r>
      <w:r w:rsidR="00495615">
        <w:rPr>
          <w:rFonts w:asciiTheme="majorHAnsi" w:hAnsiTheme="majorHAnsi"/>
          <w:sz w:val="30"/>
          <w:szCs w:val="30"/>
        </w:rPr>
        <w:tab/>
      </w:r>
      <w:r>
        <w:rPr>
          <w:rFonts w:asciiTheme="majorHAnsi" w:hAnsiTheme="majorHAnsi"/>
          <w:sz w:val="30"/>
          <w:szCs w:val="30"/>
        </w:rPr>
        <w:t>-</w:t>
      </w:r>
      <w:r>
        <w:rPr>
          <w:rFonts w:asciiTheme="majorHAnsi" w:hAnsiTheme="majorHAnsi"/>
          <w:sz w:val="30"/>
          <w:szCs w:val="30"/>
        </w:rPr>
        <w:tab/>
        <w:t xml:space="preserve">Nigeria Union of petroleum and natural </w:t>
      </w:r>
      <w:r w:rsidR="0020436F">
        <w:rPr>
          <w:rFonts w:asciiTheme="majorHAnsi" w:hAnsiTheme="majorHAnsi"/>
          <w:sz w:val="30"/>
          <w:szCs w:val="30"/>
        </w:rPr>
        <w:tab/>
      </w:r>
      <w:r w:rsidR="0020436F">
        <w:rPr>
          <w:rFonts w:asciiTheme="majorHAnsi" w:hAnsiTheme="majorHAnsi"/>
          <w:sz w:val="30"/>
          <w:szCs w:val="30"/>
        </w:rPr>
        <w:tab/>
      </w:r>
      <w:r w:rsidR="0020436F">
        <w:rPr>
          <w:rFonts w:asciiTheme="majorHAnsi" w:hAnsiTheme="majorHAnsi"/>
          <w:sz w:val="30"/>
          <w:szCs w:val="30"/>
        </w:rPr>
        <w:tab/>
      </w:r>
      <w:r w:rsidR="0020436F">
        <w:rPr>
          <w:rFonts w:asciiTheme="majorHAnsi" w:hAnsiTheme="majorHAnsi"/>
          <w:sz w:val="30"/>
          <w:szCs w:val="30"/>
        </w:rPr>
        <w:tab/>
      </w:r>
      <w:r>
        <w:rPr>
          <w:rFonts w:asciiTheme="majorHAnsi" w:hAnsiTheme="majorHAnsi"/>
          <w:sz w:val="30"/>
          <w:szCs w:val="30"/>
        </w:rPr>
        <w:t xml:space="preserve">Gas </w:t>
      </w:r>
      <w:r w:rsidR="0020436F">
        <w:rPr>
          <w:rFonts w:asciiTheme="majorHAnsi" w:hAnsiTheme="majorHAnsi"/>
          <w:sz w:val="30"/>
          <w:szCs w:val="30"/>
        </w:rPr>
        <w:tab/>
      </w:r>
      <w:r>
        <w:rPr>
          <w:rFonts w:asciiTheme="majorHAnsi" w:hAnsiTheme="majorHAnsi"/>
          <w:sz w:val="30"/>
          <w:szCs w:val="30"/>
        </w:rPr>
        <w:t>Workers</w:t>
      </w:r>
    </w:p>
    <w:p w:rsidR="00F3489D" w:rsidRDefault="00003B71" w:rsidP="00C104F7">
      <w:pPr>
        <w:spacing w:line="480" w:lineRule="auto"/>
        <w:jc w:val="both"/>
        <w:rPr>
          <w:rFonts w:asciiTheme="majorHAnsi" w:hAnsiTheme="majorHAnsi"/>
          <w:sz w:val="30"/>
          <w:szCs w:val="30"/>
        </w:rPr>
      </w:pPr>
      <w:r w:rsidRPr="00495615">
        <w:rPr>
          <w:rFonts w:asciiTheme="majorHAnsi" w:hAnsiTheme="majorHAnsi"/>
          <w:b/>
          <w:sz w:val="30"/>
          <w:szCs w:val="30"/>
        </w:rPr>
        <w:t>NECA</w:t>
      </w:r>
      <w:r>
        <w:rPr>
          <w:rFonts w:asciiTheme="majorHAnsi" w:hAnsiTheme="majorHAnsi"/>
          <w:sz w:val="30"/>
          <w:szCs w:val="30"/>
        </w:rPr>
        <w:tab/>
      </w:r>
      <w:r w:rsidR="00495615">
        <w:rPr>
          <w:rFonts w:asciiTheme="majorHAnsi" w:hAnsiTheme="majorHAnsi"/>
          <w:sz w:val="30"/>
          <w:szCs w:val="30"/>
        </w:rPr>
        <w:tab/>
      </w:r>
      <w:r>
        <w:rPr>
          <w:rFonts w:asciiTheme="majorHAnsi" w:hAnsiTheme="majorHAnsi"/>
          <w:sz w:val="30"/>
          <w:szCs w:val="30"/>
        </w:rPr>
        <w:t>-</w:t>
      </w:r>
      <w:r>
        <w:rPr>
          <w:rFonts w:asciiTheme="majorHAnsi" w:hAnsiTheme="majorHAnsi"/>
          <w:sz w:val="30"/>
          <w:szCs w:val="30"/>
        </w:rPr>
        <w:tab/>
        <w:t xml:space="preserve">Nigeria Employer’s Consultative </w:t>
      </w:r>
      <w:r w:rsidR="00495615">
        <w:rPr>
          <w:rFonts w:asciiTheme="majorHAnsi" w:hAnsiTheme="majorHAnsi"/>
          <w:sz w:val="30"/>
          <w:szCs w:val="30"/>
        </w:rPr>
        <w:tab/>
      </w:r>
      <w:r w:rsidR="00495615">
        <w:rPr>
          <w:rFonts w:asciiTheme="majorHAnsi" w:hAnsiTheme="majorHAnsi"/>
          <w:sz w:val="30"/>
          <w:szCs w:val="30"/>
        </w:rPr>
        <w:tab/>
      </w:r>
      <w:r w:rsidR="00495615">
        <w:rPr>
          <w:rFonts w:asciiTheme="majorHAnsi" w:hAnsiTheme="majorHAnsi"/>
          <w:sz w:val="30"/>
          <w:szCs w:val="30"/>
        </w:rPr>
        <w:tab/>
      </w:r>
      <w:r w:rsidR="00495615">
        <w:rPr>
          <w:rFonts w:asciiTheme="majorHAnsi" w:hAnsiTheme="majorHAnsi"/>
          <w:sz w:val="30"/>
          <w:szCs w:val="30"/>
        </w:rPr>
        <w:tab/>
      </w:r>
      <w:r w:rsidR="00495615">
        <w:rPr>
          <w:rFonts w:asciiTheme="majorHAnsi" w:hAnsiTheme="majorHAnsi"/>
          <w:sz w:val="30"/>
          <w:szCs w:val="30"/>
        </w:rPr>
        <w:tab/>
      </w:r>
      <w:r w:rsidR="00495615">
        <w:rPr>
          <w:rFonts w:asciiTheme="majorHAnsi" w:hAnsiTheme="majorHAnsi"/>
          <w:sz w:val="30"/>
          <w:szCs w:val="30"/>
        </w:rPr>
        <w:tab/>
      </w:r>
      <w:r>
        <w:rPr>
          <w:rFonts w:asciiTheme="majorHAnsi" w:hAnsiTheme="majorHAnsi"/>
          <w:sz w:val="30"/>
          <w:szCs w:val="30"/>
        </w:rPr>
        <w:t>Association</w:t>
      </w:r>
      <w:r w:rsidR="00F3489D">
        <w:rPr>
          <w:rFonts w:asciiTheme="majorHAnsi" w:hAnsiTheme="majorHAnsi"/>
          <w:sz w:val="30"/>
          <w:szCs w:val="30"/>
        </w:rPr>
        <w:t>.</w:t>
      </w:r>
    </w:p>
    <w:p w:rsidR="00F3489D" w:rsidRDefault="00495615" w:rsidP="00C104F7">
      <w:pPr>
        <w:spacing w:line="480" w:lineRule="auto"/>
        <w:jc w:val="both"/>
        <w:rPr>
          <w:rFonts w:asciiTheme="majorHAnsi" w:hAnsiTheme="majorHAnsi"/>
          <w:sz w:val="30"/>
          <w:szCs w:val="30"/>
        </w:rPr>
      </w:pPr>
      <w:r w:rsidRPr="00495615">
        <w:rPr>
          <w:rFonts w:asciiTheme="majorHAnsi" w:hAnsiTheme="majorHAnsi"/>
          <w:b/>
          <w:sz w:val="30"/>
          <w:szCs w:val="30"/>
        </w:rPr>
        <w:t>TRADE UNION</w:t>
      </w:r>
      <w:r>
        <w:rPr>
          <w:rFonts w:asciiTheme="majorHAnsi" w:hAnsiTheme="majorHAnsi"/>
          <w:sz w:val="30"/>
          <w:szCs w:val="30"/>
        </w:rPr>
        <w:tab/>
        <w:t>-</w:t>
      </w:r>
      <w:r>
        <w:rPr>
          <w:rFonts w:asciiTheme="majorHAnsi" w:hAnsiTheme="majorHAnsi"/>
          <w:sz w:val="30"/>
          <w:szCs w:val="30"/>
        </w:rPr>
        <w:tab/>
      </w:r>
      <w:r w:rsidR="00F3489D">
        <w:rPr>
          <w:rFonts w:asciiTheme="majorHAnsi" w:hAnsiTheme="majorHAnsi"/>
          <w:sz w:val="30"/>
          <w:szCs w:val="30"/>
        </w:rPr>
        <w:t xml:space="preserve">Collective Representative of Works </w:t>
      </w:r>
      <w:r>
        <w:rPr>
          <w:rFonts w:asciiTheme="majorHAnsi" w:hAnsiTheme="majorHAnsi"/>
          <w:sz w:val="30"/>
          <w:szCs w:val="30"/>
        </w:rPr>
        <w:tab/>
      </w:r>
      <w:r>
        <w:rPr>
          <w:rFonts w:asciiTheme="majorHAnsi" w:hAnsiTheme="majorHAnsi"/>
          <w:sz w:val="30"/>
          <w:szCs w:val="30"/>
        </w:rPr>
        <w:tab/>
      </w:r>
      <w:r>
        <w:rPr>
          <w:rFonts w:asciiTheme="majorHAnsi" w:hAnsiTheme="majorHAnsi"/>
          <w:sz w:val="30"/>
          <w:szCs w:val="30"/>
        </w:rPr>
        <w:tab/>
      </w:r>
      <w:r>
        <w:rPr>
          <w:rFonts w:asciiTheme="majorHAnsi" w:hAnsiTheme="majorHAnsi"/>
          <w:sz w:val="30"/>
          <w:szCs w:val="30"/>
        </w:rPr>
        <w:tab/>
      </w:r>
      <w:r>
        <w:rPr>
          <w:rFonts w:asciiTheme="majorHAnsi" w:hAnsiTheme="majorHAnsi"/>
          <w:sz w:val="30"/>
          <w:szCs w:val="30"/>
        </w:rPr>
        <w:tab/>
      </w:r>
      <w:r w:rsidR="00F3489D">
        <w:rPr>
          <w:rFonts w:asciiTheme="majorHAnsi" w:hAnsiTheme="majorHAnsi"/>
          <w:sz w:val="30"/>
          <w:szCs w:val="30"/>
        </w:rPr>
        <w:t>Interest in various Trades.</w:t>
      </w:r>
    </w:p>
    <w:p w:rsidR="00F3489D" w:rsidRDefault="00274F22" w:rsidP="00C104F7">
      <w:pPr>
        <w:spacing w:line="480" w:lineRule="auto"/>
        <w:jc w:val="both"/>
        <w:rPr>
          <w:rFonts w:asciiTheme="majorHAnsi" w:hAnsiTheme="majorHAnsi"/>
          <w:sz w:val="30"/>
          <w:szCs w:val="30"/>
        </w:rPr>
      </w:pPr>
      <w:r w:rsidRPr="00495615">
        <w:rPr>
          <w:rFonts w:asciiTheme="majorHAnsi" w:hAnsiTheme="majorHAnsi"/>
          <w:b/>
          <w:sz w:val="30"/>
          <w:szCs w:val="30"/>
        </w:rPr>
        <w:t>BARGAINING</w:t>
      </w:r>
      <w:r>
        <w:rPr>
          <w:rFonts w:asciiTheme="majorHAnsi" w:hAnsiTheme="majorHAnsi"/>
          <w:sz w:val="30"/>
          <w:szCs w:val="30"/>
        </w:rPr>
        <w:tab/>
        <w:t>-</w:t>
      </w:r>
      <w:r>
        <w:rPr>
          <w:rFonts w:asciiTheme="majorHAnsi" w:hAnsiTheme="majorHAnsi"/>
          <w:sz w:val="30"/>
          <w:szCs w:val="30"/>
        </w:rPr>
        <w:tab/>
        <w:t xml:space="preserve">Employment between Employer and </w:t>
      </w:r>
      <w:r w:rsidR="00495615">
        <w:rPr>
          <w:rFonts w:asciiTheme="majorHAnsi" w:hAnsiTheme="majorHAnsi"/>
          <w:sz w:val="30"/>
          <w:szCs w:val="30"/>
        </w:rPr>
        <w:tab/>
      </w:r>
      <w:r w:rsidR="00495615">
        <w:rPr>
          <w:rFonts w:asciiTheme="majorHAnsi" w:hAnsiTheme="majorHAnsi"/>
          <w:sz w:val="30"/>
          <w:szCs w:val="30"/>
        </w:rPr>
        <w:tab/>
      </w:r>
      <w:r w:rsidR="00495615">
        <w:rPr>
          <w:rFonts w:asciiTheme="majorHAnsi" w:hAnsiTheme="majorHAnsi"/>
          <w:sz w:val="30"/>
          <w:szCs w:val="30"/>
        </w:rPr>
        <w:tab/>
      </w:r>
      <w:r w:rsidR="00495615">
        <w:rPr>
          <w:rFonts w:asciiTheme="majorHAnsi" w:hAnsiTheme="majorHAnsi"/>
          <w:sz w:val="30"/>
          <w:szCs w:val="30"/>
        </w:rPr>
        <w:tab/>
      </w:r>
      <w:r w:rsidR="00495615">
        <w:rPr>
          <w:rFonts w:asciiTheme="majorHAnsi" w:hAnsiTheme="majorHAnsi"/>
          <w:sz w:val="30"/>
          <w:szCs w:val="30"/>
        </w:rPr>
        <w:tab/>
      </w:r>
      <w:r>
        <w:rPr>
          <w:rFonts w:asciiTheme="majorHAnsi" w:hAnsiTheme="majorHAnsi"/>
          <w:sz w:val="30"/>
          <w:szCs w:val="30"/>
        </w:rPr>
        <w:t>Emp</w:t>
      </w:r>
      <w:r w:rsidR="005F10CA">
        <w:rPr>
          <w:rFonts w:asciiTheme="majorHAnsi" w:hAnsiTheme="majorHAnsi"/>
          <w:sz w:val="30"/>
          <w:szCs w:val="30"/>
        </w:rPr>
        <w:t>l</w:t>
      </w:r>
      <w:r>
        <w:rPr>
          <w:rFonts w:asciiTheme="majorHAnsi" w:hAnsiTheme="majorHAnsi"/>
          <w:sz w:val="30"/>
          <w:szCs w:val="30"/>
        </w:rPr>
        <w:t>oyee.</w:t>
      </w:r>
    </w:p>
    <w:p w:rsidR="005F10CA" w:rsidRDefault="005F10CA" w:rsidP="00C104F7">
      <w:pPr>
        <w:spacing w:line="480" w:lineRule="auto"/>
        <w:jc w:val="both"/>
        <w:rPr>
          <w:rFonts w:asciiTheme="majorHAnsi" w:hAnsiTheme="majorHAnsi"/>
          <w:sz w:val="30"/>
          <w:szCs w:val="30"/>
        </w:rPr>
      </w:pPr>
      <w:r w:rsidRPr="00495615">
        <w:rPr>
          <w:rFonts w:asciiTheme="majorHAnsi" w:hAnsiTheme="majorHAnsi"/>
          <w:b/>
          <w:sz w:val="30"/>
          <w:szCs w:val="30"/>
        </w:rPr>
        <w:lastRenderedPageBreak/>
        <w:t>INDUSTRIAL</w:t>
      </w:r>
      <w:r>
        <w:rPr>
          <w:rFonts w:asciiTheme="majorHAnsi" w:hAnsiTheme="majorHAnsi"/>
          <w:sz w:val="30"/>
          <w:szCs w:val="30"/>
        </w:rPr>
        <w:tab/>
        <w:t>-</w:t>
      </w:r>
      <w:r>
        <w:rPr>
          <w:rFonts w:asciiTheme="majorHAnsi" w:hAnsiTheme="majorHAnsi"/>
          <w:sz w:val="30"/>
          <w:szCs w:val="30"/>
        </w:rPr>
        <w:tab/>
        <w:t xml:space="preserve">Over Group Manifestation of Expression </w:t>
      </w:r>
      <w:r w:rsidR="00495615">
        <w:rPr>
          <w:rFonts w:asciiTheme="majorHAnsi" w:hAnsiTheme="majorHAnsi"/>
          <w:sz w:val="30"/>
          <w:szCs w:val="30"/>
        </w:rPr>
        <w:tab/>
      </w:r>
      <w:r w:rsidR="00495615">
        <w:rPr>
          <w:rFonts w:asciiTheme="majorHAnsi" w:hAnsiTheme="majorHAnsi"/>
          <w:sz w:val="30"/>
          <w:szCs w:val="30"/>
        </w:rPr>
        <w:tab/>
      </w:r>
      <w:r w:rsidR="00495615">
        <w:rPr>
          <w:rFonts w:asciiTheme="majorHAnsi" w:hAnsiTheme="majorHAnsi"/>
          <w:sz w:val="30"/>
          <w:szCs w:val="30"/>
        </w:rPr>
        <w:tab/>
      </w:r>
      <w:r w:rsidR="00495615">
        <w:rPr>
          <w:rFonts w:asciiTheme="majorHAnsi" w:hAnsiTheme="majorHAnsi"/>
          <w:sz w:val="30"/>
          <w:szCs w:val="30"/>
        </w:rPr>
        <w:tab/>
      </w:r>
      <w:r>
        <w:rPr>
          <w:rFonts w:asciiTheme="majorHAnsi" w:hAnsiTheme="majorHAnsi"/>
          <w:sz w:val="30"/>
          <w:szCs w:val="30"/>
        </w:rPr>
        <w:t>of some.</w:t>
      </w:r>
    </w:p>
    <w:p w:rsidR="00477779" w:rsidRDefault="005F10CA" w:rsidP="00C104F7">
      <w:pPr>
        <w:spacing w:line="480" w:lineRule="auto"/>
        <w:jc w:val="both"/>
        <w:rPr>
          <w:rFonts w:asciiTheme="majorHAnsi" w:hAnsiTheme="majorHAnsi"/>
          <w:sz w:val="30"/>
          <w:szCs w:val="30"/>
        </w:rPr>
      </w:pPr>
      <w:r w:rsidRPr="00495615">
        <w:rPr>
          <w:rFonts w:asciiTheme="majorHAnsi" w:hAnsiTheme="majorHAnsi"/>
          <w:b/>
          <w:sz w:val="30"/>
          <w:szCs w:val="30"/>
        </w:rPr>
        <w:t>CONFLICT</w:t>
      </w:r>
      <w:r>
        <w:rPr>
          <w:rFonts w:asciiTheme="majorHAnsi" w:hAnsiTheme="majorHAnsi"/>
          <w:sz w:val="30"/>
          <w:szCs w:val="30"/>
        </w:rPr>
        <w:tab/>
      </w:r>
      <w:r>
        <w:rPr>
          <w:rFonts w:asciiTheme="majorHAnsi" w:hAnsiTheme="majorHAnsi"/>
          <w:sz w:val="30"/>
          <w:szCs w:val="30"/>
        </w:rPr>
        <w:tab/>
        <w:t>-</w:t>
      </w:r>
      <w:r>
        <w:rPr>
          <w:rFonts w:asciiTheme="majorHAnsi" w:hAnsiTheme="majorHAnsi"/>
          <w:sz w:val="30"/>
          <w:szCs w:val="30"/>
        </w:rPr>
        <w:tab/>
      </w:r>
      <w:r w:rsidR="00F92BED">
        <w:rPr>
          <w:rFonts w:asciiTheme="majorHAnsi" w:hAnsiTheme="majorHAnsi"/>
          <w:sz w:val="30"/>
          <w:szCs w:val="30"/>
        </w:rPr>
        <w:t xml:space="preserve">Degree of dissatisfaction with an </w:t>
      </w:r>
      <w:r w:rsidR="00495615">
        <w:rPr>
          <w:rFonts w:asciiTheme="majorHAnsi" w:hAnsiTheme="majorHAnsi"/>
          <w:sz w:val="30"/>
          <w:szCs w:val="30"/>
        </w:rPr>
        <w:tab/>
      </w:r>
      <w:r w:rsidR="00495615">
        <w:rPr>
          <w:rFonts w:asciiTheme="majorHAnsi" w:hAnsiTheme="majorHAnsi"/>
          <w:sz w:val="30"/>
          <w:szCs w:val="30"/>
        </w:rPr>
        <w:tab/>
      </w:r>
      <w:r w:rsidR="00495615">
        <w:rPr>
          <w:rFonts w:asciiTheme="majorHAnsi" w:hAnsiTheme="majorHAnsi"/>
          <w:sz w:val="30"/>
          <w:szCs w:val="30"/>
        </w:rPr>
        <w:tab/>
      </w:r>
      <w:r w:rsidR="00495615">
        <w:rPr>
          <w:rFonts w:asciiTheme="majorHAnsi" w:hAnsiTheme="majorHAnsi"/>
          <w:sz w:val="30"/>
          <w:szCs w:val="30"/>
        </w:rPr>
        <w:tab/>
      </w:r>
      <w:r w:rsidR="00495615">
        <w:rPr>
          <w:rFonts w:asciiTheme="majorHAnsi" w:hAnsiTheme="majorHAnsi"/>
          <w:sz w:val="30"/>
          <w:szCs w:val="30"/>
        </w:rPr>
        <w:tab/>
      </w:r>
      <w:r w:rsidR="00495615">
        <w:rPr>
          <w:rFonts w:asciiTheme="majorHAnsi" w:hAnsiTheme="majorHAnsi"/>
          <w:sz w:val="30"/>
          <w:szCs w:val="30"/>
        </w:rPr>
        <w:tab/>
      </w:r>
      <w:r w:rsidR="00F92BED">
        <w:rPr>
          <w:rFonts w:asciiTheme="majorHAnsi" w:hAnsiTheme="majorHAnsi"/>
          <w:sz w:val="30"/>
          <w:szCs w:val="30"/>
        </w:rPr>
        <w:t>Organization terms, condition.</w:t>
      </w:r>
    </w:p>
    <w:p w:rsidR="00477779" w:rsidRDefault="00477779" w:rsidP="00C104F7">
      <w:pPr>
        <w:spacing w:line="480" w:lineRule="auto"/>
        <w:jc w:val="both"/>
        <w:rPr>
          <w:rFonts w:asciiTheme="majorHAnsi" w:hAnsiTheme="majorHAnsi"/>
          <w:sz w:val="30"/>
          <w:szCs w:val="30"/>
        </w:rPr>
      </w:pPr>
      <w:r w:rsidRPr="00495615">
        <w:rPr>
          <w:rFonts w:asciiTheme="majorHAnsi" w:hAnsiTheme="majorHAnsi"/>
          <w:b/>
          <w:sz w:val="30"/>
          <w:szCs w:val="30"/>
        </w:rPr>
        <w:t>CONTRACT</w:t>
      </w:r>
      <w:r>
        <w:rPr>
          <w:rFonts w:asciiTheme="majorHAnsi" w:hAnsiTheme="majorHAnsi"/>
          <w:sz w:val="30"/>
          <w:szCs w:val="30"/>
        </w:rPr>
        <w:tab/>
        <w:t>-</w:t>
      </w:r>
      <w:r>
        <w:rPr>
          <w:rFonts w:asciiTheme="majorHAnsi" w:hAnsiTheme="majorHAnsi"/>
          <w:sz w:val="30"/>
          <w:szCs w:val="30"/>
        </w:rPr>
        <w:tab/>
        <w:t>Work force not directly recruited</w:t>
      </w:r>
    </w:p>
    <w:p w:rsidR="00AE6906" w:rsidRDefault="00477779" w:rsidP="00C104F7">
      <w:pPr>
        <w:spacing w:line="480" w:lineRule="auto"/>
        <w:jc w:val="both"/>
        <w:rPr>
          <w:rFonts w:asciiTheme="majorHAnsi" w:hAnsiTheme="majorHAnsi"/>
          <w:sz w:val="30"/>
          <w:szCs w:val="30"/>
        </w:rPr>
      </w:pPr>
      <w:r w:rsidRPr="00675315">
        <w:rPr>
          <w:rFonts w:asciiTheme="majorHAnsi" w:hAnsiTheme="majorHAnsi"/>
          <w:b/>
          <w:sz w:val="30"/>
          <w:szCs w:val="30"/>
        </w:rPr>
        <w:t>LABOUR</w:t>
      </w:r>
      <w:r>
        <w:rPr>
          <w:rFonts w:asciiTheme="majorHAnsi" w:hAnsiTheme="majorHAnsi"/>
          <w:sz w:val="30"/>
          <w:szCs w:val="30"/>
        </w:rPr>
        <w:tab/>
      </w:r>
      <w:r>
        <w:rPr>
          <w:rFonts w:asciiTheme="majorHAnsi" w:hAnsiTheme="majorHAnsi"/>
          <w:sz w:val="30"/>
          <w:szCs w:val="30"/>
        </w:rPr>
        <w:tab/>
        <w:t>-</w:t>
      </w:r>
      <w:r>
        <w:rPr>
          <w:rFonts w:asciiTheme="majorHAnsi" w:hAnsiTheme="majorHAnsi"/>
          <w:sz w:val="30"/>
          <w:szCs w:val="30"/>
        </w:rPr>
        <w:tab/>
        <w:t xml:space="preserve">Organization but indirectly by a labour </w:t>
      </w:r>
      <w:r w:rsidR="00495615">
        <w:rPr>
          <w:rFonts w:asciiTheme="majorHAnsi" w:hAnsiTheme="majorHAnsi"/>
          <w:sz w:val="30"/>
          <w:szCs w:val="30"/>
        </w:rPr>
        <w:tab/>
      </w:r>
      <w:r w:rsidR="00495615">
        <w:rPr>
          <w:rFonts w:asciiTheme="majorHAnsi" w:hAnsiTheme="majorHAnsi"/>
          <w:sz w:val="30"/>
          <w:szCs w:val="30"/>
        </w:rPr>
        <w:tab/>
      </w:r>
      <w:r w:rsidR="00495615">
        <w:rPr>
          <w:rFonts w:asciiTheme="majorHAnsi" w:hAnsiTheme="majorHAnsi"/>
          <w:sz w:val="30"/>
          <w:szCs w:val="30"/>
        </w:rPr>
        <w:tab/>
      </w:r>
      <w:r w:rsidR="00495615">
        <w:rPr>
          <w:rFonts w:asciiTheme="majorHAnsi" w:hAnsiTheme="majorHAnsi"/>
          <w:sz w:val="30"/>
          <w:szCs w:val="30"/>
        </w:rPr>
        <w:tab/>
      </w:r>
      <w:r w:rsidR="00495615">
        <w:rPr>
          <w:rFonts w:asciiTheme="majorHAnsi" w:hAnsiTheme="majorHAnsi"/>
          <w:sz w:val="30"/>
          <w:szCs w:val="30"/>
        </w:rPr>
        <w:tab/>
      </w:r>
      <w:r>
        <w:rPr>
          <w:rFonts w:asciiTheme="majorHAnsi" w:hAnsiTheme="majorHAnsi"/>
          <w:sz w:val="30"/>
          <w:szCs w:val="30"/>
        </w:rPr>
        <w:t>contractor.</w:t>
      </w:r>
    </w:p>
    <w:p w:rsidR="00B2722E" w:rsidRDefault="00AE6906" w:rsidP="00C104F7">
      <w:pPr>
        <w:spacing w:line="480" w:lineRule="auto"/>
        <w:jc w:val="both"/>
        <w:rPr>
          <w:rFonts w:asciiTheme="majorHAnsi" w:hAnsiTheme="majorHAnsi"/>
          <w:sz w:val="30"/>
          <w:szCs w:val="30"/>
        </w:rPr>
      </w:pPr>
      <w:r w:rsidRPr="00495615">
        <w:rPr>
          <w:rFonts w:asciiTheme="majorHAnsi" w:hAnsiTheme="majorHAnsi"/>
          <w:b/>
          <w:sz w:val="30"/>
          <w:szCs w:val="30"/>
        </w:rPr>
        <w:t>OIL INDUSTRY</w:t>
      </w:r>
      <w:r>
        <w:rPr>
          <w:rFonts w:asciiTheme="majorHAnsi" w:hAnsiTheme="majorHAnsi"/>
          <w:sz w:val="30"/>
          <w:szCs w:val="30"/>
        </w:rPr>
        <w:tab/>
        <w:t>-</w:t>
      </w:r>
      <w:r>
        <w:rPr>
          <w:rFonts w:asciiTheme="majorHAnsi" w:hAnsiTheme="majorHAnsi"/>
          <w:sz w:val="30"/>
          <w:szCs w:val="30"/>
        </w:rPr>
        <w:tab/>
        <w:t xml:space="preserve">Enterprises, Whether Indigenous, Party </w:t>
      </w:r>
      <w:r w:rsidR="00495615">
        <w:rPr>
          <w:rFonts w:asciiTheme="majorHAnsi" w:hAnsiTheme="majorHAnsi"/>
          <w:sz w:val="30"/>
          <w:szCs w:val="30"/>
        </w:rPr>
        <w:tab/>
      </w:r>
      <w:r w:rsidR="00495615">
        <w:rPr>
          <w:rFonts w:asciiTheme="majorHAnsi" w:hAnsiTheme="majorHAnsi"/>
          <w:sz w:val="30"/>
          <w:szCs w:val="30"/>
        </w:rPr>
        <w:tab/>
      </w:r>
      <w:r w:rsidR="00495615">
        <w:rPr>
          <w:rFonts w:asciiTheme="majorHAnsi" w:hAnsiTheme="majorHAnsi"/>
          <w:sz w:val="30"/>
          <w:szCs w:val="30"/>
        </w:rPr>
        <w:tab/>
      </w:r>
      <w:r w:rsidR="00495615">
        <w:rPr>
          <w:rFonts w:asciiTheme="majorHAnsi" w:hAnsiTheme="majorHAnsi"/>
          <w:sz w:val="30"/>
          <w:szCs w:val="30"/>
        </w:rPr>
        <w:tab/>
      </w:r>
      <w:r>
        <w:rPr>
          <w:rFonts w:asciiTheme="majorHAnsi" w:hAnsiTheme="majorHAnsi"/>
          <w:sz w:val="30"/>
          <w:szCs w:val="30"/>
        </w:rPr>
        <w:t>Indigenous or fore</w:t>
      </w:r>
      <w:r w:rsidR="001B2186">
        <w:rPr>
          <w:rFonts w:asciiTheme="majorHAnsi" w:hAnsiTheme="majorHAnsi"/>
          <w:sz w:val="30"/>
          <w:szCs w:val="30"/>
        </w:rPr>
        <w:t>i</w:t>
      </w:r>
      <w:r>
        <w:rPr>
          <w:rFonts w:asciiTheme="majorHAnsi" w:hAnsiTheme="majorHAnsi"/>
          <w:sz w:val="30"/>
          <w:szCs w:val="30"/>
        </w:rPr>
        <w:t>g</w:t>
      </w:r>
      <w:r w:rsidR="001B2186">
        <w:rPr>
          <w:rFonts w:asciiTheme="majorHAnsi" w:hAnsiTheme="majorHAnsi"/>
          <w:sz w:val="30"/>
          <w:szCs w:val="30"/>
        </w:rPr>
        <w:t>n</w:t>
      </w:r>
      <w:r w:rsidR="0063532F">
        <w:rPr>
          <w:rFonts w:asciiTheme="majorHAnsi" w:hAnsiTheme="majorHAnsi"/>
          <w:sz w:val="30"/>
          <w:szCs w:val="30"/>
        </w:rPr>
        <w:t xml:space="preserve">, owned involved in </w:t>
      </w:r>
      <w:r w:rsidR="00495615">
        <w:rPr>
          <w:rFonts w:asciiTheme="majorHAnsi" w:hAnsiTheme="majorHAnsi"/>
          <w:sz w:val="30"/>
          <w:szCs w:val="30"/>
        </w:rPr>
        <w:tab/>
      </w:r>
      <w:r w:rsidR="00495615">
        <w:rPr>
          <w:rFonts w:asciiTheme="majorHAnsi" w:hAnsiTheme="majorHAnsi"/>
          <w:sz w:val="30"/>
          <w:szCs w:val="30"/>
        </w:rPr>
        <w:tab/>
      </w:r>
      <w:r w:rsidR="00495615">
        <w:rPr>
          <w:rFonts w:asciiTheme="majorHAnsi" w:hAnsiTheme="majorHAnsi"/>
          <w:sz w:val="30"/>
          <w:szCs w:val="30"/>
        </w:rPr>
        <w:tab/>
      </w:r>
      <w:r w:rsidR="00495615">
        <w:rPr>
          <w:rFonts w:asciiTheme="majorHAnsi" w:hAnsiTheme="majorHAnsi"/>
          <w:sz w:val="30"/>
          <w:szCs w:val="30"/>
        </w:rPr>
        <w:tab/>
      </w:r>
      <w:r w:rsidR="0063532F">
        <w:rPr>
          <w:rFonts w:asciiTheme="majorHAnsi" w:hAnsiTheme="majorHAnsi"/>
          <w:sz w:val="30"/>
          <w:szCs w:val="30"/>
        </w:rPr>
        <w:t xml:space="preserve">the exploration, mining production, </w:t>
      </w:r>
      <w:r w:rsidR="00495615">
        <w:rPr>
          <w:rFonts w:asciiTheme="majorHAnsi" w:hAnsiTheme="majorHAnsi"/>
          <w:sz w:val="30"/>
          <w:szCs w:val="30"/>
        </w:rPr>
        <w:tab/>
      </w:r>
      <w:r w:rsidR="00495615">
        <w:rPr>
          <w:rFonts w:asciiTheme="majorHAnsi" w:hAnsiTheme="majorHAnsi"/>
          <w:sz w:val="30"/>
          <w:szCs w:val="30"/>
        </w:rPr>
        <w:tab/>
      </w:r>
      <w:r w:rsidR="00495615">
        <w:rPr>
          <w:rFonts w:asciiTheme="majorHAnsi" w:hAnsiTheme="majorHAnsi"/>
          <w:sz w:val="30"/>
          <w:szCs w:val="30"/>
        </w:rPr>
        <w:tab/>
      </w:r>
      <w:r w:rsidR="00495615">
        <w:rPr>
          <w:rFonts w:asciiTheme="majorHAnsi" w:hAnsiTheme="majorHAnsi"/>
          <w:sz w:val="30"/>
          <w:szCs w:val="30"/>
        </w:rPr>
        <w:tab/>
      </w:r>
      <w:r w:rsidR="00495615">
        <w:rPr>
          <w:rFonts w:asciiTheme="majorHAnsi" w:hAnsiTheme="majorHAnsi"/>
          <w:sz w:val="30"/>
          <w:szCs w:val="30"/>
        </w:rPr>
        <w:tab/>
      </w:r>
      <w:r w:rsidR="0063532F">
        <w:rPr>
          <w:rFonts w:asciiTheme="majorHAnsi" w:hAnsiTheme="majorHAnsi"/>
          <w:sz w:val="30"/>
          <w:szCs w:val="30"/>
        </w:rPr>
        <w:t xml:space="preserve">refining, marketing, or distribution of </w:t>
      </w:r>
      <w:r w:rsidR="00495615">
        <w:rPr>
          <w:rFonts w:asciiTheme="majorHAnsi" w:hAnsiTheme="majorHAnsi"/>
          <w:sz w:val="30"/>
          <w:szCs w:val="30"/>
        </w:rPr>
        <w:tab/>
      </w:r>
      <w:r w:rsidR="00495615">
        <w:rPr>
          <w:rFonts w:asciiTheme="majorHAnsi" w:hAnsiTheme="majorHAnsi"/>
          <w:sz w:val="30"/>
          <w:szCs w:val="30"/>
        </w:rPr>
        <w:tab/>
      </w:r>
      <w:r w:rsidR="00495615">
        <w:rPr>
          <w:rFonts w:asciiTheme="majorHAnsi" w:hAnsiTheme="majorHAnsi"/>
          <w:sz w:val="30"/>
          <w:szCs w:val="30"/>
        </w:rPr>
        <w:tab/>
      </w:r>
      <w:r w:rsidR="00495615">
        <w:rPr>
          <w:rFonts w:asciiTheme="majorHAnsi" w:hAnsiTheme="majorHAnsi"/>
          <w:sz w:val="30"/>
          <w:szCs w:val="30"/>
        </w:rPr>
        <w:tab/>
      </w:r>
      <w:r w:rsidR="00495615">
        <w:rPr>
          <w:rFonts w:asciiTheme="majorHAnsi" w:hAnsiTheme="majorHAnsi"/>
          <w:sz w:val="30"/>
          <w:szCs w:val="30"/>
        </w:rPr>
        <w:tab/>
      </w:r>
      <w:r w:rsidR="0063532F">
        <w:rPr>
          <w:rFonts w:asciiTheme="majorHAnsi" w:hAnsiTheme="majorHAnsi"/>
          <w:sz w:val="30"/>
          <w:szCs w:val="30"/>
        </w:rPr>
        <w:t>crude</w:t>
      </w:r>
      <w:r w:rsidR="00283AAC">
        <w:rPr>
          <w:rFonts w:asciiTheme="majorHAnsi" w:hAnsiTheme="majorHAnsi"/>
          <w:sz w:val="30"/>
          <w:szCs w:val="30"/>
        </w:rPr>
        <w:t xml:space="preserve"> oil and crude oil products.</w:t>
      </w:r>
    </w:p>
    <w:p w:rsidR="00B2722E" w:rsidRDefault="00B2722E" w:rsidP="00C104F7">
      <w:pPr>
        <w:spacing w:line="480" w:lineRule="auto"/>
        <w:jc w:val="both"/>
        <w:rPr>
          <w:rFonts w:asciiTheme="majorHAnsi" w:hAnsiTheme="majorHAnsi"/>
          <w:sz w:val="30"/>
          <w:szCs w:val="30"/>
        </w:rPr>
      </w:pPr>
      <w:r w:rsidRPr="00495615">
        <w:rPr>
          <w:rFonts w:asciiTheme="majorHAnsi" w:hAnsiTheme="majorHAnsi"/>
          <w:b/>
          <w:sz w:val="30"/>
          <w:szCs w:val="30"/>
        </w:rPr>
        <w:t>MANAGEMENT</w:t>
      </w:r>
      <w:r>
        <w:rPr>
          <w:rFonts w:asciiTheme="majorHAnsi" w:hAnsiTheme="majorHAnsi"/>
          <w:sz w:val="30"/>
          <w:szCs w:val="30"/>
        </w:rPr>
        <w:tab/>
        <w:t>-</w:t>
      </w:r>
      <w:r>
        <w:rPr>
          <w:rFonts w:asciiTheme="majorHAnsi" w:hAnsiTheme="majorHAnsi"/>
          <w:sz w:val="30"/>
          <w:szCs w:val="30"/>
        </w:rPr>
        <w:tab/>
        <w:t>The policy makers of the organization.</w:t>
      </w:r>
    </w:p>
    <w:p w:rsidR="005F10CA" w:rsidRDefault="00B2722E" w:rsidP="00C104F7">
      <w:pPr>
        <w:spacing w:line="480" w:lineRule="auto"/>
        <w:jc w:val="both"/>
        <w:rPr>
          <w:rFonts w:asciiTheme="majorHAnsi" w:hAnsiTheme="majorHAnsi"/>
          <w:sz w:val="30"/>
          <w:szCs w:val="30"/>
        </w:rPr>
      </w:pPr>
      <w:r w:rsidRPr="00495615">
        <w:rPr>
          <w:rFonts w:asciiTheme="majorHAnsi" w:hAnsiTheme="majorHAnsi"/>
          <w:b/>
          <w:sz w:val="30"/>
          <w:szCs w:val="30"/>
        </w:rPr>
        <w:t>JIC</w:t>
      </w:r>
      <w:r>
        <w:rPr>
          <w:rFonts w:asciiTheme="majorHAnsi" w:hAnsiTheme="majorHAnsi"/>
          <w:sz w:val="30"/>
          <w:szCs w:val="30"/>
        </w:rPr>
        <w:tab/>
      </w:r>
      <w:r>
        <w:rPr>
          <w:rFonts w:asciiTheme="majorHAnsi" w:hAnsiTheme="majorHAnsi"/>
          <w:sz w:val="30"/>
          <w:szCs w:val="30"/>
        </w:rPr>
        <w:tab/>
      </w:r>
      <w:r>
        <w:rPr>
          <w:rFonts w:asciiTheme="majorHAnsi" w:hAnsiTheme="majorHAnsi"/>
          <w:sz w:val="30"/>
          <w:szCs w:val="30"/>
        </w:rPr>
        <w:tab/>
        <w:t>-</w:t>
      </w:r>
      <w:r>
        <w:rPr>
          <w:rFonts w:asciiTheme="majorHAnsi" w:hAnsiTheme="majorHAnsi"/>
          <w:sz w:val="30"/>
          <w:szCs w:val="30"/>
        </w:rPr>
        <w:tab/>
        <w:t xml:space="preserve">Joint Industrial Council/Joint Negotiating </w:t>
      </w:r>
      <w:r w:rsidR="00495615">
        <w:rPr>
          <w:rFonts w:asciiTheme="majorHAnsi" w:hAnsiTheme="majorHAnsi"/>
          <w:sz w:val="30"/>
          <w:szCs w:val="30"/>
        </w:rPr>
        <w:tab/>
      </w:r>
      <w:r w:rsidR="00495615">
        <w:rPr>
          <w:rFonts w:asciiTheme="majorHAnsi" w:hAnsiTheme="majorHAnsi"/>
          <w:sz w:val="30"/>
          <w:szCs w:val="30"/>
        </w:rPr>
        <w:tab/>
      </w:r>
      <w:r w:rsidR="00495615">
        <w:rPr>
          <w:rFonts w:asciiTheme="majorHAnsi" w:hAnsiTheme="majorHAnsi"/>
          <w:sz w:val="30"/>
          <w:szCs w:val="30"/>
        </w:rPr>
        <w:tab/>
      </w:r>
      <w:r w:rsidR="00495615">
        <w:rPr>
          <w:rFonts w:asciiTheme="majorHAnsi" w:hAnsiTheme="majorHAnsi"/>
          <w:sz w:val="30"/>
          <w:szCs w:val="30"/>
        </w:rPr>
        <w:tab/>
      </w:r>
      <w:r>
        <w:rPr>
          <w:rFonts w:asciiTheme="majorHAnsi" w:hAnsiTheme="majorHAnsi"/>
          <w:sz w:val="30"/>
          <w:szCs w:val="30"/>
        </w:rPr>
        <w:t xml:space="preserve">Council. </w:t>
      </w:r>
      <w:r w:rsidR="00283AAC">
        <w:rPr>
          <w:rFonts w:asciiTheme="majorHAnsi" w:hAnsiTheme="majorHAnsi"/>
          <w:sz w:val="30"/>
          <w:szCs w:val="30"/>
        </w:rPr>
        <w:t xml:space="preserve"> </w:t>
      </w:r>
      <w:r w:rsidR="0063532F">
        <w:rPr>
          <w:rFonts w:asciiTheme="majorHAnsi" w:hAnsiTheme="majorHAnsi"/>
          <w:sz w:val="30"/>
          <w:szCs w:val="30"/>
        </w:rPr>
        <w:t xml:space="preserve"> </w:t>
      </w:r>
      <w:r w:rsidR="00F92BED">
        <w:rPr>
          <w:rFonts w:asciiTheme="majorHAnsi" w:hAnsiTheme="majorHAnsi"/>
          <w:sz w:val="30"/>
          <w:szCs w:val="30"/>
        </w:rPr>
        <w:t xml:space="preserve"> </w:t>
      </w:r>
    </w:p>
    <w:p w:rsidR="00080238" w:rsidRPr="00641461" w:rsidRDefault="00C71457" w:rsidP="0062142C">
      <w:pPr>
        <w:rPr>
          <w:rFonts w:asciiTheme="majorHAnsi" w:hAnsiTheme="majorHAnsi"/>
          <w:sz w:val="30"/>
          <w:szCs w:val="30"/>
        </w:rPr>
      </w:pPr>
      <w:bookmarkStart w:id="0" w:name="_GoBack"/>
      <w:bookmarkEnd w:id="0"/>
      <w:r>
        <w:rPr>
          <w:rFonts w:asciiTheme="majorHAnsi" w:hAnsiTheme="majorHAnsi"/>
          <w:sz w:val="30"/>
          <w:szCs w:val="30"/>
        </w:rPr>
        <w:t xml:space="preserve"> </w:t>
      </w:r>
    </w:p>
    <w:sectPr w:rsidR="00080238" w:rsidRPr="00641461" w:rsidSect="00B43971">
      <w:headerReference w:type="default" r:id="rId9"/>
      <w:pgSz w:w="11909" w:h="16834" w:code="9"/>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835" w:rsidRDefault="00161835" w:rsidP="008974B8">
      <w:pPr>
        <w:spacing w:after="0" w:line="240" w:lineRule="auto"/>
      </w:pPr>
      <w:r>
        <w:separator/>
      </w:r>
    </w:p>
  </w:endnote>
  <w:endnote w:type="continuationSeparator" w:id="0">
    <w:p w:rsidR="00161835" w:rsidRDefault="00161835" w:rsidP="00897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835" w:rsidRDefault="00161835" w:rsidP="008974B8">
      <w:pPr>
        <w:spacing w:after="0" w:line="240" w:lineRule="auto"/>
      </w:pPr>
      <w:r>
        <w:separator/>
      </w:r>
    </w:p>
  </w:footnote>
  <w:footnote w:type="continuationSeparator" w:id="0">
    <w:p w:rsidR="00161835" w:rsidRDefault="00161835" w:rsidP="008974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016"/>
      <w:docPartObj>
        <w:docPartGallery w:val="Page Numbers (Top of Page)"/>
        <w:docPartUnique/>
      </w:docPartObj>
    </w:sdtPr>
    <w:sdtEndPr/>
    <w:sdtContent>
      <w:p w:rsidR="00F00D0A" w:rsidRDefault="00B236FF">
        <w:pPr>
          <w:pStyle w:val="Header"/>
          <w:jc w:val="right"/>
        </w:pPr>
        <w:r>
          <w:fldChar w:fldCharType="begin"/>
        </w:r>
        <w:r>
          <w:instrText xml:space="preserve"> PAGE   \* MERGEFORMAT </w:instrText>
        </w:r>
        <w:r>
          <w:fldChar w:fldCharType="separate"/>
        </w:r>
        <w:r w:rsidR="0062142C">
          <w:rPr>
            <w:noProof/>
          </w:rPr>
          <w:t>18</w:t>
        </w:r>
        <w:r>
          <w:rPr>
            <w:noProof/>
          </w:rPr>
          <w:fldChar w:fldCharType="end"/>
        </w:r>
      </w:p>
    </w:sdtContent>
  </w:sdt>
  <w:p w:rsidR="00F00D0A" w:rsidRDefault="00F00D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2F40"/>
    <w:multiLevelType w:val="hybridMultilevel"/>
    <w:tmpl w:val="727EC2B2"/>
    <w:lvl w:ilvl="0" w:tplc="D0640F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E82BBD"/>
    <w:multiLevelType w:val="hybridMultilevel"/>
    <w:tmpl w:val="509E3D30"/>
    <w:lvl w:ilvl="0" w:tplc="606A1BB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E2DD2"/>
    <w:multiLevelType w:val="hybridMultilevel"/>
    <w:tmpl w:val="B4D24B3E"/>
    <w:lvl w:ilvl="0" w:tplc="F6A487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0E2C9C"/>
    <w:multiLevelType w:val="multilevel"/>
    <w:tmpl w:val="C646E7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nsid w:val="44F11140"/>
    <w:multiLevelType w:val="hybridMultilevel"/>
    <w:tmpl w:val="47A63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122F56"/>
    <w:multiLevelType w:val="hybridMultilevel"/>
    <w:tmpl w:val="5908D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872E0B"/>
    <w:multiLevelType w:val="hybridMultilevel"/>
    <w:tmpl w:val="00F62BF2"/>
    <w:lvl w:ilvl="0" w:tplc="42A6552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0242BA"/>
    <w:multiLevelType w:val="hybridMultilevel"/>
    <w:tmpl w:val="3A567200"/>
    <w:lvl w:ilvl="0" w:tplc="67EEA47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716C2D"/>
    <w:multiLevelType w:val="hybridMultilevel"/>
    <w:tmpl w:val="05F284E0"/>
    <w:lvl w:ilvl="0" w:tplc="25D85818">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174F87"/>
    <w:multiLevelType w:val="multilevel"/>
    <w:tmpl w:val="A76EA266"/>
    <w:lvl w:ilvl="0">
      <w:start w:val="1"/>
      <w:numFmt w:val="decimal"/>
      <w:lvlText w:val="%1."/>
      <w:lvlJc w:val="left"/>
      <w:pPr>
        <w:ind w:left="720" w:hanging="360"/>
      </w:pPr>
      <w:rPr>
        <w:rFonts w:hint="default"/>
      </w:rPr>
    </w:lvl>
    <w:lvl w:ilv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nsid w:val="6DA46D08"/>
    <w:multiLevelType w:val="multilevel"/>
    <w:tmpl w:val="1486AB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6EE346F8"/>
    <w:multiLevelType w:val="multilevel"/>
    <w:tmpl w:val="CA6641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744660B2"/>
    <w:multiLevelType w:val="hybridMultilevel"/>
    <w:tmpl w:val="59D49CE8"/>
    <w:lvl w:ilvl="0" w:tplc="EF3EE0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1E7634"/>
    <w:multiLevelType w:val="hybridMultilevel"/>
    <w:tmpl w:val="C7AEF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D625E5"/>
    <w:multiLevelType w:val="hybridMultilevel"/>
    <w:tmpl w:val="4FBA21FE"/>
    <w:lvl w:ilvl="0" w:tplc="025CBB1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2"/>
  </w:num>
  <w:num w:numId="4">
    <w:abstractNumId w:val="8"/>
  </w:num>
  <w:num w:numId="5">
    <w:abstractNumId w:val="3"/>
  </w:num>
  <w:num w:numId="6">
    <w:abstractNumId w:val="4"/>
  </w:num>
  <w:num w:numId="7">
    <w:abstractNumId w:val="7"/>
  </w:num>
  <w:num w:numId="8">
    <w:abstractNumId w:val="14"/>
  </w:num>
  <w:num w:numId="9">
    <w:abstractNumId w:val="13"/>
  </w:num>
  <w:num w:numId="10">
    <w:abstractNumId w:val="9"/>
  </w:num>
  <w:num w:numId="11">
    <w:abstractNumId w:val="6"/>
  </w:num>
  <w:num w:numId="12">
    <w:abstractNumId w:val="1"/>
  </w:num>
  <w:num w:numId="13">
    <w:abstractNumId w:val="0"/>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43971"/>
    <w:rsid w:val="00003B71"/>
    <w:rsid w:val="0000453A"/>
    <w:rsid w:val="000139CF"/>
    <w:rsid w:val="00014A6E"/>
    <w:rsid w:val="00014DDF"/>
    <w:rsid w:val="000201B7"/>
    <w:rsid w:val="00021F7C"/>
    <w:rsid w:val="000323F5"/>
    <w:rsid w:val="00032852"/>
    <w:rsid w:val="000329D8"/>
    <w:rsid w:val="00040784"/>
    <w:rsid w:val="00044D11"/>
    <w:rsid w:val="0004761D"/>
    <w:rsid w:val="00050BDC"/>
    <w:rsid w:val="00055195"/>
    <w:rsid w:val="000609CF"/>
    <w:rsid w:val="0006423E"/>
    <w:rsid w:val="00070A0D"/>
    <w:rsid w:val="00071987"/>
    <w:rsid w:val="000759BE"/>
    <w:rsid w:val="00080238"/>
    <w:rsid w:val="000804DE"/>
    <w:rsid w:val="00080C79"/>
    <w:rsid w:val="00082971"/>
    <w:rsid w:val="00082D7C"/>
    <w:rsid w:val="00084963"/>
    <w:rsid w:val="0009058B"/>
    <w:rsid w:val="000925CF"/>
    <w:rsid w:val="000A0683"/>
    <w:rsid w:val="000A0FC6"/>
    <w:rsid w:val="000A2ABD"/>
    <w:rsid w:val="000A2D7B"/>
    <w:rsid w:val="000A34F3"/>
    <w:rsid w:val="000A60E4"/>
    <w:rsid w:val="000A7660"/>
    <w:rsid w:val="000A7A32"/>
    <w:rsid w:val="000B09C9"/>
    <w:rsid w:val="000B11EE"/>
    <w:rsid w:val="000B3289"/>
    <w:rsid w:val="000B4329"/>
    <w:rsid w:val="000B54FA"/>
    <w:rsid w:val="000C3A1B"/>
    <w:rsid w:val="000C6ECD"/>
    <w:rsid w:val="000C76C3"/>
    <w:rsid w:val="000D56FB"/>
    <w:rsid w:val="000D66F1"/>
    <w:rsid w:val="000D6A3B"/>
    <w:rsid w:val="000D6D46"/>
    <w:rsid w:val="000E13DD"/>
    <w:rsid w:val="000E5C85"/>
    <w:rsid w:val="000E60EB"/>
    <w:rsid w:val="000E6625"/>
    <w:rsid w:val="000E6F65"/>
    <w:rsid w:val="000F344C"/>
    <w:rsid w:val="0010026F"/>
    <w:rsid w:val="001012F6"/>
    <w:rsid w:val="00105394"/>
    <w:rsid w:val="001140D8"/>
    <w:rsid w:val="00116595"/>
    <w:rsid w:val="0011779E"/>
    <w:rsid w:val="0012088B"/>
    <w:rsid w:val="00123946"/>
    <w:rsid w:val="00125E80"/>
    <w:rsid w:val="001262A9"/>
    <w:rsid w:val="00132998"/>
    <w:rsid w:val="001339B5"/>
    <w:rsid w:val="001341A5"/>
    <w:rsid w:val="00136C82"/>
    <w:rsid w:val="00142D4E"/>
    <w:rsid w:val="00160FF6"/>
    <w:rsid w:val="00161835"/>
    <w:rsid w:val="0016252A"/>
    <w:rsid w:val="0016599D"/>
    <w:rsid w:val="00166444"/>
    <w:rsid w:val="00170E92"/>
    <w:rsid w:val="001778A2"/>
    <w:rsid w:val="00180295"/>
    <w:rsid w:val="00180B3C"/>
    <w:rsid w:val="00181A83"/>
    <w:rsid w:val="00182EA6"/>
    <w:rsid w:val="001840CB"/>
    <w:rsid w:val="00186BFD"/>
    <w:rsid w:val="00186E67"/>
    <w:rsid w:val="00192237"/>
    <w:rsid w:val="0019301F"/>
    <w:rsid w:val="001A157C"/>
    <w:rsid w:val="001A2A81"/>
    <w:rsid w:val="001A4D8A"/>
    <w:rsid w:val="001A4DD8"/>
    <w:rsid w:val="001A6BB9"/>
    <w:rsid w:val="001A7D56"/>
    <w:rsid w:val="001B2186"/>
    <w:rsid w:val="001B219C"/>
    <w:rsid w:val="001B2720"/>
    <w:rsid w:val="001B56D8"/>
    <w:rsid w:val="001C0B28"/>
    <w:rsid w:val="001C66CD"/>
    <w:rsid w:val="001D2440"/>
    <w:rsid w:val="001D2629"/>
    <w:rsid w:val="001E076F"/>
    <w:rsid w:val="001E5982"/>
    <w:rsid w:val="001E66FD"/>
    <w:rsid w:val="001F76F7"/>
    <w:rsid w:val="00200223"/>
    <w:rsid w:val="00200821"/>
    <w:rsid w:val="00200F16"/>
    <w:rsid w:val="002014D7"/>
    <w:rsid w:val="002017BD"/>
    <w:rsid w:val="0020224A"/>
    <w:rsid w:val="00203DFD"/>
    <w:rsid w:val="0020436F"/>
    <w:rsid w:val="002058BA"/>
    <w:rsid w:val="002066FC"/>
    <w:rsid w:val="00206FDC"/>
    <w:rsid w:val="00207197"/>
    <w:rsid w:val="002114A2"/>
    <w:rsid w:val="00212C77"/>
    <w:rsid w:val="002136FF"/>
    <w:rsid w:val="00215B90"/>
    <w:rsid w:val="0022100F"/>
    <w:rsid w:val="002214D3"/>
    <w:rsid w:val="002236A0"/>
    <w:rsid w:val="00223FDF"/>
    <w:rsid w:val="0022559D"/>
    <w:rsid w:val="00227205"/>
    <w:rsid w:val="002313B1"/>
    <w:rsid w:val="002345E6"/>
    <w:rsid w:val="00236DC4"/>
    <w:rsid w:val="00237A7F"/>
    <w:rsid w:val="00240384"/>
    <w:rsid w:val="002419FA"/>
    <w:rsid w:val="00246CB4"/>
    <w:rsid w:val="0025183E"/>
    <w:rsid w:val="00251939"/>
    <w:rsid w:val="00257011"/>
    <w:rsid w:val="00260000"/>
    <w:rsid w:val="00261BAB"/>
    <w:rsid w:val="00263137"/>
    <w:rsid w:val="002652C9"/>
    <w:rsid w:val="00267C51"/>
    <w:rsid w:val="00272D55"/>
    <w:rsid w:val="00273B22"/>
    <w:rsid w:val="00274DE5"/>
    <w:rsid w:val="00274F22"/>
    <w:rsid w:val="0028362C"/>
    <w:rsid w:val="00283AAC"/>
    <w:rsid w:val="002861EB"/>
    <w:rsid w:val="00287AF1"/>
    <w:rsid w:val="002933EE"/>
    <w:rsid w:val="002948B7"/>
    <w:rsid w:val="00294A23"/>
    <w:rsid w:val="0029753E"/>
    <w:rsid w:val="002A58AD"/>
    <w:rsid w:val="002A5D17"/>
    <w:rsid w:val="002B14E1"/>
    <w:rsid w:val="002B463B"/>
    <w:rsid w:val="002B4915"/>
    <w:rsid w:val="002C0356"/>
    <w:rsid w:val="002C36FB"/>
    <w:rsid w:val="002C68EC"/>
    <w:rsid w:val="002C7CEB"/>
    <w:rsid w:val="002D3192"/>
    <w:rsid w:val="002D4ADC"/>
    <w:rsid w:val="002D50D5"/>
    <w:rsid w:val="002D7073"/>
    <w:rsid w:val="002E2B32"/>
    <w:rsid w:val="002E3221"/>
    <w:rsid w:val="002E351A"/>
    <w:rsid w:val="002E72F3"/>
    <w:rsid w:val="002F34E7"/>
    <w:rsid w:val="002F5120"/>
    <w:rsid w:val="002F5B39"/>
    <w:rsid w:val="002F6000"/>
    <w:rsid w:val="002F7F1E"/>
    <w:rsid w:val="00300791"/>
    <w:rsid w:val="003024BE"/>
    <w:rsid w:val="0030280D"/>
    <w:rsid w:val="00303600"/>
    <w:rsid w:val="00303EC8"/>
    <w:rsid w:val="00304EB6"/>
    <w:rsid w:val="00313FF1"/>
    <w:rsid w:val="00315007"/>
    <w:rsid w:val="00317578"/>
    <w:rsid w:val="00321645"/>
    <w:rsid w:val="00321D0B"/>
    <w:rsid w:val="00324937"/>
    <w:rsid w:val="0032766B"/>
    <w:rsid w:val="00333D49"/>
    <w:rsid w:val="00334FB4"/>
    <w:rsid w:val="00335ED6"/>
    <w:rsid w:val="00342344"/>
    <w:rsid w:val="003460E6"/>
    <w:rsid w:val="003512B6"/>
    <w:rsid w:val="003533EE"/>
    <w:rsid w:val="00360A73"/>
    <w:rsid w:val="00360BE0"/>
    <w:rsid w:val="0036436F"/>
    <w:rsid w:val="0036559C"/>
    <w:rsid w:val="00365753"/>
    <w:rsid w:val="003671A9"/>
    <w:rsid w:val="00367293"/>
    <w:rsid w:val="0037126A"/>
    <w:rsid w:val="00371AE7"/>
    <w:rsid w:val="003850EB"/>
    <w:rsid w:val="003905CA"/>
    <w:rsid w:val="003935D9"/>
    <w:rsid w:val="003940E6"/>
    <w:rsid w:val="00395C03"/>
    <w:rsid w:val="003A20E0"/>
    <w:rsid w:val="003A2A28"/>
    <w:rsid w:val="003A4714"/>
    <w:rsid w:val="003A6DC8"/>
    <w:rsid w:val="003B0A13"/>
    <w:rsid w:val="003B6DC7"/>
    <w:rsid w:val="003C0EFE"/>
    <w:rsid w:val="003C40A3"/>
    <w:rsid w:val="003C5BD5"/>
    <w:rsid w:val="003C65E7"/>
    <w:rsid w:val="003D0B59"/>
    <w:rsid w:val="003D0E7A"/>
    <w:rsid w:val="003D1400"/>
    <w:rsid w:val="003D1D4B"/>
    <w:rsid w:val="003D2C00"/>
    <w:rsid w:val="003D2FC4"/>
    <w:rsid w:val="003D382B"/>
    <w:rsid w:val="003D67A3"/>
    <w:rsid w:val="003D753F"/>
    <w:rsid w:val="003E6F40"/>
    <w:rsid w:val="003E7348"/>
    <w:rsid w:val="003E79C5"/>
    <w:rsid w:val="003F02C5"/>
    <w:rsid w:val="003F0C65"/>
    <w:rsid w:val="003F1745"/>
    <w:rsid w:val="003F1C71"/>
    <w:rsid w:val="003F4D4E"/>
    <w:rsid w:val="003F5302"/>
    <w:rsid w:val="00400A7D"/>
    <w:rsid w:val="004033CA"/>
    <w:rsid w:val="00412131"/>
    <w:rsid w:val="00415B6B"/>
    <w:rsid w:val="00422C4C"/>
    <w:rsid w:val="00422E6D"/>
    <w:rsid w:val="00424024"/>
    <w:rsid w:val="00430B73"/>
    <w:rsid w:val="0043147A"/>
    <w:rsid w:val="004323E2"/>
    <w:rsid w:val="00434F88"/>
    <w:rsid w:val="00444A0E"/>
    <w:rsid w:val="00451EC8"/>
    <w:rsid w:val="004539B5"/>
    <w:rsid w:val="00466D1F"/>
    <w:rsid w:val="00470297"/>
    <w:rsid w:val="00470C56"/>
    <w:rsid w:val="004727C9"/>
    <w:rsid w:val="00472F4D"/>
    <w:rsid w:val="00475184"/>
    <w:rsid w:val="00475D54"/>
    <w:rsid w:val="00476750"/>
    <w:rsid w:val="00476EC8"/>
    <w:rsid w:val="004774D9"/>
    <w:rsid w:val="00477779"/>
    <w:rsid w:val="004778BD"/>
    <w:rsid w:val="00487427"/>
    <w:rsid w:val="00487526"/>
    <w:rsid w:val="00487569"/>
    <w:rsid w:val="00493114"/>
    <w:rsid w:val="00494401"/>
    <w:rsid w:val="00494788"/>
    <w:rsid w:val="00494E87"/>
    <w:rsid w:val="00494F52"/>
    <w:rsid w:val="00495615"/>
    <w:rsid w:val="004A0208"/>
    <w:rsid w:val="004A35F9"/>
    <w:rsid w:val="004B029B"/>
    <w:rsid w:val="004B22F0"/>
    <w:rsid w:val="004B3679"/>
    <w:rsid w:val="004C06B7"/>
    <w:rsid w:val="004C2239"/>
    <w:rsid w:val="004C3119"/>
    <w:rsid w:val="004C3CB4"/>
    <w:rsid w:val="004C5CAF"/>
    <w:rsid w:val="004C73C8"/>
    <w:rsid w:val="004D3136"/>
    <w:rsid w:val="004D4461"/>
    <w:rsid w:val="004D4D24"/>
    <w:rsid w:val="004E0B67"/>
    <w:rsid w:val="004E0D3B"/>
    <w:rsid w:val="004E2CF3"/>
    <w:rsid w:val="004E39E5"/>
    <w:rsid w:val="004E443D"/>
    <w:rsid w:val="004E556C"/>
    <w:rsid w:val="004E7125"/>
    <w:rsid w:val="004F10A3"/>
    <w:rsid w:val="004F180F"/>
    <w:rsid w:val="004F7042"/>
    <w:rsid w:val="00505789"/>
    <w:rsid w:val="0050645F"/>
    <w:rsid w:val="005123BA"/>
    <w:rsid w:val="005148A7"/>
    <w:rsid w:val="005179E4"/>
    <w:rsid w:val="00520679"/>
    <w:rsid w:val="00520F3A"/>
    <w:rsid w:val="005233BC"/>
    <w:rsid w:val="00523B5A"/>
    <w:rsid w:val="00523CC0"/>
    <w:rsid w:val="00524290"/>
    <w:rsid w:val="00526872"/>
    <w:rsid w:val="005268FE"/>
    <w:rsid w:val="005306FF"/>
    <w:rsid w:val="005327B0"/>
    <w:rsid w:val="00534E13"/>
    <w:rsid w:val="0053587F"/>
    <w:rsid w:val="00541AAB"/>
    <w:rsid w:val="0054401E"/>
    <w:rsid w:val="00545DFD"/>
    <w:rsid w:val="00553BE1"/>
    <w:rsid w:val="005550CB"/>
    <w:rsid w:val="005579AB"/>
    <w:rsid w:val="00557D48"/>
    <w:rsid w:val="0056072D"/>
    <w:rsid w:val="00561811"/>
    <w:rsid w:val="00561B5B"/>
    <w:rsid w:val="0056381A"/>
    <w:rsid w:val="00564AEA"/>
    <w:rsid w:val="005702FF"/>
    <w:rsid w:val="00571C45"/>
    <w:rsid w:val="00574C07"/>
    <w:rsid w:val="005774A1"/>
    <w:rsid w:val="00583743"/>
    <w:rsid w:val="00596686"/>
    <w:rsid w:val="005A03B5"/>
    <w:rsid w:val="005A0F34"/>
    <w:rsid w:val="005A14C8"/>
    <w:rsid w:val="005A2C92"/>
    <w:rsid w:val="005A3075"/>
    <w:rsid w:val="005B5527"/>
    <w:rsid w:val="005B777D"/>
    <w:rsid w:val="005C19DE"/>
    <w:rsid w:val="005C370A"/>
    <w:rsid w:val="005C4FAE"/>
    <w:rsid w:val="005C7371"/>
    <w:rsid w:val="005D082C"/>
    <w:rsid w:val="005D585F"/>
    <w:rsid w:val="005D610E"/>
    <w:rsid w:val="005D67A9"/>
    <w:rsid w:val="005E0346"/>
    <w:rsid w:val="005E10EF"/>
    <w:rsid w:val="005E35B5"/>
    <w:rsid w:val="005F10CA"/>
    <w:rsid w:val="005F15A2"/>
    <w:rsid w:val="005F2774"/>
    <w:rsid w:val="005F67CB"/>
    <w:rsid w:val="006000A4"/>
    <w:rsid w:val="00600C7E"/>
    <w:rsid w:val="00601C67"/>
    <w:rsid w:val="006058B5"/>
    <w:rsid w:val="00606708"/>
    <w:rsid w:val="00612BF8"/>
    <w:rsid w:val="00613419"/>
    <w:rsid w:val="00613B0D"/>
    <w:rsid w:val="00615CED"/>
    <w:rsid w:val="00615F1D"/>
    <w:rsid w:val="00620467"/>
    <w:rsid w:val="00621012"/>
    <w:rsid w:val="0062142C"/>
    <w:rsid w:val="00623576"/>
    <w:rsid w:val="006253D6"/>
    <w:rsid w:val="00627D1D"/>
    <w:rsid w:val="00627DBA"/>
    <w:rsid w:val="006303AF"/>
    <w:rsid w:val="00631E44"/>
    <w:rsid w:val="006322C5"/>
    <w:rsid w:val="006322F7"/>
    <w:rsid w:val="0063532F"/>
    <w:rsid w:val="006413E7"/>
    <w:rsid w:val="00641461"/>
    <w:rsid w:val="006417A9"/>
    <w:rsid w:val="006440FA"/>
    <w:rsid w:val="0064592D"/>
    <w:rsid w:val="00652EE4"/>
    <w:rsid w:val="00657069"/>
    <w:rsid w:val="00666D5A"/>
    <w:rsid w:val="006723F4"/>
    <w:rsid w:val="00672794"/>
    <w:rsid w:val="006731D6"/>
    <w:rsid w:val="00675315"/>
    <w:rsid w:val="006778A1"/>
    <w:rsid w:val="00681810"/>
    <w:rsid w:val="00692503"/>
    <w:rsid w:val="00692FDE"/>
    <w:rsid w:val="006A105A"/>
    <w:rsid w:val="006A17DA"/>
    <w:rsid w:val="006A1C6B"/>
    <w:rsid w:val="006A270E"/>
    <w:rsid w:val="006B1D2B"/>
    <w:rsid w:val="006B5448"/>
    <w:rsid w:val="006B6B19"/>
    <w:rsid w:val="006C03B5"/>
    <w:rsid w:val="006C08D8"/>
    <w:rsid w:val="006C51EF"/>
    <w:rsid w:val="006C79FE"/>
    <w:rsid w:val="006D21C1"/>
    <w:rsid w:val="006D2F0D"/>
    <w:rsid w:val="006D40F9"/>
    <w:rsid w:val="006D457D"/>
    <w:rsid w:val="006D4C6F"/>
    <w:rsid w:val="006D5BE1"/>
    <w:rsid w:val="006D6239"/>
    <w:rsid w:val="006E2C6E"/>
    <w:rsid w:val="006E3A0B"/>
    <w:rsid w:val="006E7540"/>
    <w:rsid w:val="006F015F"/>
    <w:rsid w:val="006F12C3"/>
    <w:rsid w:val="006F1D27"/>
    <w:rsid w:val="006F4E2D"/>
    <w:rsid w:val="0071062A"/>
    <w:rsid w:val="00727102"/>
    <w:rsid w:val="00732033"/>
    <w:rsid w:val="00733159"/>
    <w:rsid w:val="00735743"/>
    <w:rsid w:val="00742077"/>
    <w:rsid w:val="00742F47"/>
    <w:rsid w:val="00744B6D"/>
    <w:rsid w:val="00745441"/>
    <w:rsid w:val="007465C0"/>
    <w:rsid w:val="00750477"/>
    <w:rsid w:val="00750DB8"/>
    <w:rsid w:val="00753797"/>
    <w:rsid w:val="007555A3"/>
    <w:rsid w:val="00761EB5"/>
    <w:rsid w:val="00763DE8"/>
    <w:rsid w:val="0076498D"/>
    <w:rsid w:val="00764C3E"/>
    <w:rsid w:val="00765CA7"/>
    <w:rsid w:val="00766610"/>
    <w:rsid w:val="0077067F"/>
    <w:rsid w:val="00773510"/>
    <w:rsid w:val="00777526"/>
    <w:rsid w:val="007814E5"/>
    <w:rsid w:val="00786D9A"/>
    <w:rsid w:val="0078712D"/>
    <w:rsid w:val="00787503"/>
    <w:rsid w:val="00787B15"/>
    <w:rsid w:val="00796D66"/>
    <w:rsid w:val="00797982"/>
    <w:rsid w:val="007A290B"/>
    <w:rsid w:val="007A6A38"/>
    <w:rsid w:val="007A6FCE"/>
    <w:rsid w:val="007A7AAC"/>
    <w:rsid w:val="007B03E2"/>
    <w:rsid w:val="007B064B"/>
    <w:rsid w:val="007B3766"/>
    <w:rsid w:val="007B5E42"/>
    <w:rsid w:val="007C5013"/>
    <w:rsid w:val="007C7ED8"/>
    <w:rsid w:val="007D126A"/>
    <w:rsid w:val="007D381E"/>
    <w:rsid w:val="007D536A"/>
    <w:rsid w:val="007D5771"/>
    <w:rsid w:val="007E0713"/>
    <w:rsid w:val="007E665A"/>
    <w:rsid w:val="007F1416"/>
    <w:rsid w:val="007F1823"/>
    <w:rsid w:val="007F305D"/>
    <w:rsid w:val="007F3B02"/>
    <w:rsid w:val="007F51F6"/>
    <w:rsid w:val="00800305"/>
    <w:rsid w:val="008032EE"/>
    <w:rsid w:val="008040D0"/>
    <w:rsid w:val="00804428"/>
    <w:rsid w:val="008114B9"/>
    <w:rsid w:val="008116D6"/>
    <w:rsid w:val="00811B4A"/>
    <w:rsid w:val="00813426"/>
    <w:rsid w:val="00814A85"/>
    <w:rsid w:val="00815C32"/>
    <w:rsid w:val="00821761"/>
    <w:rsid w:val="00822C20"/>
    <w:rsid w:val="00830257"/>
    <w:rsid w:val="00830776"/>
    <w:rsid w:val="00833D28"/>
    <w:rsid w:val="00840583"/>
    <w:rsid w:val="00852E32"/>
    <w:rsid w:val="00853659"/>
    <w:rsid w:val="00855E7B"/>
    <w:rsid w:val="008634E8"/>
    <w:rsid w:val="0086425E"/>
    <w:rsid w:val="00865FFA"/>
    <w:rsid w:val="008701E9"/>
    <w:rsid w:val="00870F89"/>
    <w:rsid w:val="008735CB"/>
    <w:rsid w:val="00880FBD"/>
    <w:rsid w:val="0088279A"/>
    <w:rsid w:val="00887D44"/>
    <w:rsid w:val="00892A46"/>
    <w:rsid w:val="008974B8"/>
    <w:rsid w:val="008A0129"/>
    <w:rsid w:val="008B08F3"/>
    <w:rsid w:val="008B1C9A"/>
    <w:rsid w:val="008B617C"/>
    <w:rsid w:val="008B69E0"/>
    <w:rsid w:val="008C3A3E"/>
    <w:rsid w:val="008C4B77"/>
    <w:rsid w:val="008C562A"/>
    <w:rsid w:val="008C628D"/>
    <w:rsid w:val="008D24E2"/>
    <w:rsid w:val="008D4E9F"/>
    <w:rsid w:val="008D5233"/>
    <w:rsid w:val="008E2E37"/>
    <w:rsid w:val="008E5309"/>
    <w:rsid w:val="008E556F"/>
    <w:rsid w:val="008F03E4"/>
    <w:rsid w:val="008F26FF"/>
    <w:rsid w:val="00902AFC"/>
    <w:rsid w:val="00905E37"/>
    <w:rsid w:val="00912565"/>
    <w:rsid w:val="00923824"/>
    <w:rsid w:val="00923998"/>
    <w:rsid w:val="009240DE"/>
    <w:rsid w:val="00932103"/>
    <w:rsid w:val="00932930"/>
    <w:rsid w:val="00932A21"/>
    <w:rsid w:val="00933335"/>
    <w:rsid w:val="009355EC"/>
    <w:rsid w:val="009365EA"/>
    <w:rsid w:val="00943304"/>
    <w:rsid w:val="00946382"/>
    <w:rsid w:val="00946D3D"/>
    <w:rsid w:val="0094717E"/>
    <w:rsid w:val="00950911"/>
    <w:rsid w:val="0095763C"/>
    <w:rsid w:val="00962C08"/>
    <w:rsid w:val="0096305F"/>
    <w:rsid w:val="009650F2"/>
    <w:rsid w:val="009664BC"/>
    <w:rsid w:val="00967358"/>
    <w:rsid w:val="00970E13"/>
    <w:rsid w:val="009741E3"/>
    <w:rsid w:val="009748AC"/>
    <w:rsid w:val="00980B9A"/>
    <w:rsid w:val="00980BAD"/>
    <w:rsid w:val="009878CE"/>
    <w:rsid w:val="00993537"/>
    <w:rsid w:val="009A29B4"/>
    <w:rsid w:val="009B0D9B"/>
    <w:rsid w:val="009B1AD1"/>
    <w:rsid w:val="009B379C"/>
    <w:rsid w:val="009B5F4C"/>
    <w:rsid w:val="009B7722"/>
    <w:rsid w:val="009C0D39"/>
    <w:rsid w:val="009D1347"/>
    <w:rsid w:val="009D1E6B"/>
    <w:rsid w:val="009D3616"/>
    <w:rsid w:val="009D42C7"/>
    <w:rsid w:val="009D5287"/>
    <w:rsid w:val="009D5DE3"/>
    <w:rsid w:val="009D6019"/>
    <w:rsid w:val="009D6825"/>
    <w:rsid w:val="009D6917"/>
    <w:rsid w:val="009E03ED"/>
    <w:rsid w:val="009E1664"/>
    <w:rsid w:val="009E16C2"/>
    <w:rsid w:val="009E266A"/>
    <w:rsid w:val="009E3469"/>
    <w:rsid w:val="009E36FB"/>
    <w:rsid w:val="009E73C0"/>
    <w:rsid w:val="009F5B4B"/>
    <w:rsid w:val="00A003E1"/>
    <w:rsid w:val="00A00A4D"/>
    <w:rsid w:val="00A02D9C"/>
    <w:rsid w:val="00A02F90"/>
    <w:rsid w:val="00A050E7"/>
    <w:rsid w:val="00A063A4"/>
    <w:rsid w:val="00A1077E"/>
    <w:rsid w:val="00A11859"/>
    <w:rsid w:val="00A122CB"/>
    <w:rsid w:val="00A13F13"/>
    <w:rsid w:val="00A15326"/>
    <w:rsid w:val="00A1668E"/>
    <w:rsid w:val="00A21097"/>
    <w:rsid w:val="00A21241"/>
    <w:rsid w:val="00A265B1"/>
    <w:rsid w:val="00A31372"/>
    <w:rsid w:val="00A317D6"/>
    <w:rsid w:val="00A318AC"/>
    <w:rsid w:val="00A36761"/>
    <w:rsid w:val="00A37B13"/>
    <w:rsid w:val="00A41A15"/>
    <w:rsid w:val="00A50CC1"/>
    <w:rsid w:val="00A510EF"/>
    <w:rsid w:val="00A54ECA"/>
    <w:rsid w:val="00A57545"/>
    <w:rsid w:val="00A6048C"/>
    <w:rsid w:val="00A70DFB"/>
    <w:rsid w:val="00A73031"/>
    <w:rsid w:val="00A81D83"/>
    <w:rsid w:val="00A843F3"/>
    <w:rsid w:val="00A85FFF"/>
    <w:rsid w:val="00A87E86"/>
    <w:rsid w:val="00A902CC"/>
    <w:rsid w:val="00A924D0"/>
    <w:rsid w:val="00A931D8"/>
    <w:rsid w:val="00A94918"/>
    <w:rsid w:val="00A96860"/>
    <w:rsid w:val="00AA0604"/>
    <w:rsid w:val="00AA0DA1"/>
    <w:rsid w:val="00AA72A4"/>
    <w:rsid w:val="00AB0474"/>
    <w:rsid w:val="00AB398B"/>
    <w:rsid w:val="00AB3BE1"/>
    <w:rsid w:val="00AB63A5"/>
    <w:rsid w:val="00AC001A"/>
    <w:rsid w:val="00AC14B9"/>
    <w:rsid w:val="00AC2528"/>
    <w:rsid w:val="00AC4C94"/>
    <w:rsid w:val="00AD39B9"/>
    <w:rsid w:val="00AD3D92"/>
    <w:rsid w:val="00AD404E"/>
    <w:rsid w:val="00AD4334"/>
    <w:rsid w:val="00AE2EA0"/>
    <w:rsid w:val="00AE44D2"/>
    <w:rsid w:val="00AE634A"/>
    <w:rsid w:val="00AE6906"/>
    <w:rsid w:val="00AF33B0"/>
    <w:rsid w:val="00AF39EA"/>
    <w:rsid w:val="00AF41B6"/>
    <w:rsid w:val="00AF4F9F"/>
    <w:rsid w:val="00B00CB5"/>
    <w:rsid w:val="00B02CA8"/>
    <w:rsid w:val="00B03BD2"/>
    <w:rsid w:val="00B07B92"/>
    <w:rsid w:val="00B14A8C"/>
    <w:rsid w:val="00B15924"/>
    <w:rsid w:val="00B17B20"/>
    <w:rsid w:val="00B236FF"/>
    <w:rsid w:val="00B25183"/>
    <w:rsid w:val="00B2690C"/>
    <w:rsid w:val="00B2722E"/>
    <w:rsid w:val="00B319A8"/>
    <w:rsid w:val="00B4017B"/>
    <w:rsid w:val="00B427B3"/>
    <w:rsid w:val="00B43971"/>
    <w:rsid w:val="00B44A0C"/>
    <w:rsid w:val="00B45FDB"/>
    <w:rsid w:val="00B539D6"/>
    <w:rsid w:val="00B6284C"/>
    <w:rsid w:val="00B664E5"/>
    <w:rsid w:val="00B715B4"/>
    <w:rsid w:val="00B71ABE"/>
    <w:rsid w:val="00B7386C"/>
    <w:rsid w:val="00B81082"/>
    <w:rsid w:val="00B82D74"/>
    <w:rsid w:val="00B844E4"/>
    <w:rsid w:val="00B90D84"/>
    <w:rsid w:val="00B93A08"/>
    <w:rsid w:val="00B94286"/>
    <w:rsid w:val="00B9611E"/>
    <w:rsid w:val="00B9620D"/>
    <w:rsid w:val="00BA04D7"/>
    <w:rsid w:val="00BA4D4C"/>
    <w:rsid w:val="00BA79C7"/>
    <w:rsid w:val="00BB22DB"/>
    <w:rsid w:val="00BB24FC"/>
    <w:rsid w:val="00BB282A"/>
    <w:rsid w:val="00BB2D8F"/>
    <w:rsid w:val="00BC1A2A"/>
    <w:rsid w:val="00BC3FF6"/>
    <w:rsid w:val="00BC64FB"/>
    <w:rsid w:val="00BC7D41"/>
    <w:rsid w:val="00BD72EA"/>
    <w:rsid w:val="00BD744B"/>
    <w:rsid w:val="00BE349D"/>
    <w:rsid w:val="00BE4988"/>
    <w:rsid w:val="00BE4F4E"/>
    <w:rsid w:val="00BE7B58"/>
    <w:rsid w:val="00BF0BE3"/>
    <w:rsid w:val="00BF400D"/>
    <w:rsid w:val="00BF5FB2"/>
    <w:rsid w:val="00BF657A"/>
    <w:rsid w:val="00C001B0"/>
    <w:rsid w:val="00C02851"/>
    <w:rsid w:val="00C04A1A"/>
    <w:rsid w:val="00C0553F"/>
    <w:rsid w:val="00C104F7"/>
    <w:rsid w:val="00C11BDB"/>
    <w:rsid w:val="00C127EA"/>
    <w:rsid w:val="00C12C94"/>
    <w:rsid w:val="00C201F3"/>
    <w:rsid w:val="00C23C4F"/>
    <w:rsid w:val="00C3129C"/>
    <w:rsid w:val="00C316C5"/>
    <w:rsid w:val="00C33377"/>
    <w:rsid w:val="00C42CBE"/>
    <w:rsid w:val="00C559ED"/>
    <w:rsid w:val="00C57E3D"/>
    <w:rsid w:val="00C57E80"/>
    <w:rsid w:val="00C610EE"/>
    <w:rsid w:val="00C620B0"/>
    <w:rsid w:val="00C64569"/>
    <w:rsid w:val="00C67B7C"/>
    <w:rsid w:val="00C70015"/>
    <w:rsid w:val="00C71457"/>
    <w:rsid w:val="00C720F0"/>
    <w:rsid w:val="00C72ADA"/>
    <w:rsid w:val="00C74436"/>
    <w:rsid w:val="00C766D1"/>
    <w:rsid w:val="00C80F4E"/>
    <w:rsid w:val="00C84A9A"/>
    <w:rsid w:val="00C86A95"/>
    <w:rsid w:val="00C87E34"/>
    <w:rsid w:val="00C95AC9"/>
    <w:rsid w:val="00C960AD"/>
    <w:rsid w:val="00C97CE3"/>
    <w:rsid w:val="00CA4E8B"/>
    <w:rsid w:val="00CB7D8F"/>
    <w:rsid w:val="00CC3241"/>
    <w:rsid w:val="00CC3410"/>
    <w:rsid w:val="00CC6F95"/>
    <w:rsid w:val="00CD79C2"/>
    <w:rsid w:val="00CE0500"/>
    <w:rsid w:val="00CE1F8F"/>
    <w:rsid w:val="00CE6859"/>
    <w:rsid w:val="00CF1219"/>
    <w:rsid w:val="00CF2C10"/>
    <w:rsid w:val="00CF420D"/>
    <w:rsid w:val="00CF7F24"/>
    <w:rsid w:val="00D02AB9"/>
    <w:rsid w:val="00D04A35"/>
    <w:rsid w:val="00D050B3"/>
    <w:rsid w:val="00D06B0A"/>
    <w:rsid w:val="00D06E80"/>
    <w:rsid w:val="00D1169F"/>
    <w:rsid w:val="00D17D9F"/>
    <w:rsid w:val="00D204A5"/>
    <w:rsid w:val="00D22317"/>
    <w:rsid w:val="00D24268"/>
    <w:rsid w:val="00D257CD"/>
    <w:rsid w:val="00D26615"/>
    <w:rsid w:val="00D35102"/>
    <w:rsid w:val="00D40655"/>
    <w:rsid w:val="00D46658"/>
    <w:rsid w:val="00D51CB0"/>
    <w:rsid w:val="00D51E87"/>
    <w:rsid w:val="00D51ED4"/>
    <w:rsid w:val="00D57A16"/>
    <w:rsid w:val="00D60108"/>
    <w:rsid w:val="00D61891"/>
    <w:rsid w:val="00D6219B"/>
    <w:rsid w:val="00D65F24"/>
    <w:rsid w:val="00D66E31"/>
    <w:rsid w:val="00D670AD"/>
    <w:rsid w:val="00D736BD"/>
    <w:rsid w:val="00D7413A"/>
    <w:rsid w:val="00D864EB"/>
    <w:rsid w:val="00D86914"/>
    <w:rsid w:val="00D879CA"/>
    <w:rsid w:val="00D91117"/>
    <w:rsid w:val="00D91289"/>
    <w:rsid w:val="00D94BF0"/>
    <w:rsid w:val="00D9578D"/>
    <w:rsid w:val="00D97789"/>
    <w:rsid w:val="00D97972"/>
    <w:rsid w:val="00DA41ED"/>
    <w:rsid w:val="00DB3F7E"/>
    <w:rsid w:val="00DB43D8"/>
    <w:rsid w:val="00DB4D57"/>
    <w:rsid w:val="00DB7929"/>
    <w:rsid w:val="00DC1BEF"/>
    <w:rsid w:val="00DC3556"/>
    <w:rsid w:val="00DC5A51"/>
    <w:rsid w:val="00DD3D6E"/>
    <w:rsid w:val="00DD4871"/>
    <w:rsid w:val="00DD55C4"/>
    <w:rsid w:val="00DE06DF"/>
    <w:rsid w:val="00DE1415"/>
    <w:rsid w:val="00DE3892"/>
    <w:rsid w:val="00DE78DE"/>
    <w:rsid w:val="00DF6D36"/>
    <w:rsid w:val="00E006EC"/>
    <w:rsid w:val="00E00BA3"/>
    <w:rsid w:val="00E05AB1"/>
    <w:rsid w:val="00E05D18"/>
    <w:rsid w:val="00E11F55"/>
    <w:rsid w:val="00E11FBB"/>
    <w:rsid w:val="00E143C0"/>
    <w:rsid w:val="00E2012D"/>
    <w:rsid w:val="00E205BC"/>
    <w:rsid w:val="00E22176"/>
    <w:rsid w:val="00E22C35"/>
    <w:rsid w:val="00E25728"/>
    <w:rsid w:val="00E27ED1"/>
    <w:rsid w:val="00E30F6E"/>
    <w:rsid w:val="00E319AA"/>
    <w:rsid w:val="00E35035"/>
    <w:rsid w:val="00E36D0D"/>
    <w:rsid w:val="00E41933"/>
    <w:rsid w:val="00E41FFF"/>
    <w:rsid w:val="00E449FA"/>
    <w:rsid w:val="00E4582B"/>
    <w:rsid w:val="00E45E75"/>
    <w:rsid w:val="00E50563"/>
    <w:rsid w:val="00E505A1"/>
    <w:rsid w:val="00E52181"/>
    <w:rsid w:val="00E540C5"/>
    <w:rsid w:val="00E55738"/>
    <w:rsid w:val="00E57BD0"/>
    <w:rsid w:val="00E67C36"/>
    <w:rsid w:val="00E711F2"/>
    <w:rsid w:val="00E74EA0"/>
    <w:rsid w:val="00E760B1"/>
    <w:rsid w:val="00E80D18"/>
    <w:rsid w:val="00E859F7"/>
    <w:rsid w:val="00E87982"/>
    <w:rsid w:val="00E910AE"/>
    <w:rsid w:val="00E916C5"/>
    <w:rsid w:val="00E9362E"/>
    <w:rsid w:val="00E9517C"/>
    <w:rsid w:val="00E96485"/>
    <w:rsid w:val="00EA3F05"/>
    <w:rsid w:val="00EB1E17"/>
    <w:rsid w:val="00EB3D72"/>
    <w:rsid w:val="00EC4EBB"/>
    <w:rsid w:val="00EC67C8"/>
    <w:rsid w:val="00EC7288"/>
    <w:rsid w:val="00ED0381"/>
    <w:rsid w:val="00ED0FDC"/>
    <w:rsid w:val="00ED195B"/>
    <w:rsid w:val="00EE1364"/>
    <w:rsid w:val="00EF00A0"/>
    <w:rsid w:val="00F00D0A"/>
    <w:rsid w:val="00F02064"/>
    <w:rsid w:val="00F02AA7"/>
    <w:rsid w:val="00F07703"/>
    <w:rsid w:val="00F1126A"/>
    <w:rsid w:val="00F1326F"/>
    <w:rsid w:val="00F16AA4"/>
    <w:rsid w:val="00F17447"/>
    <w:rsid w:val="00F21B85"/>
    <w:rsid w:val="00F21ECF"/>
    <w:rsid w:val="00F234E0"/>
    <w:rsid w:val="00F247CB"/>
    <w:rsid w:val="00F27AA0"/>
    <w:rsid w:val="00F30DF6"/>
    <w:rsid w:val="00F311F9"/>
    <w:rsid w:val="00F33FD6"/>
    <w:rsid w:val="00F3489D"/>
    <w:rsid w:val="00F41C8F"/>
    <w:rsid w:val="00F43019"/>
    <w:rsid w:val="00F43F80"/>
    <w:rsid w:val="00F51B62"/>
    <w:rsid w:val="00F55B05"/>
    <w:rsid w:val="00F667D7"/>
    <w:rsid w:val="00F725DD"/>
    <w:rsid w:val="00F73D91"/>
    <w:rsid w:val="00F77532"/>
    <w:rsid w:val="00F779D2"/>
    <w:rsid w:val="00F85F32"/>
    <w:rsid w:val="00F86572"/>
    <w:rsid w:val="00F865FF"/>
    <w:rsid w:val="00F87560"/>
    <w:rsid w:val="00F917E6"/>
    <w:rsid w:val="00F92BED"/>
    <w:rsid w:val="00F965C9"/>
    <w:rsid w:val="00FA06DF"/>
    <w:rsid w:val="00FA7B61"/>
    <w:rsid w:val="00FB0596"/>
    <w:rsid w:val="00FB3B35"/>
    <w:rsid w:val="00FB5240"/>
    <w:rsid w:val="00FB5F25"/>
    <w:rsid w:val="00FC4F23"/>
    <w:rsid w:val="00FD0315"/>
    <w:rsid w:val="00FD04FD"/>
    <w:rsid w:val="00FD5C05"/>
    <w:rsid w:val="00FD63E8"/>
    <w:rsid w:val="00FD68D1"/>
    <w:rsid w:val="00FE6971"/>
    <w:rsid w:val="00FE6BDE"/>
    <w:rsid w:val="00FF2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B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859"/>
    <w:pPr>
      <w:ind w:left="720"/>
      <w:contextualSpacing/>
    </w:pPr>
  </w:style>
  <w:style w:type="table" w:styleId="TableGrid">
    <w:name w:val="Table Grid"/>
    <w:basedOn w:val="TableNormal"/>
    <w:uiPriority w:val="59"/>
    <w:rsid w:val="003D2C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97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4B8"/>
  </w:style>
  <w:style w:type="paragraph" w:styleId="Footer">
    <w:name w:val="footer"/>
    <w:basedOn w:val="Normal"/>
    <w:link w:val="FooterChar"/>
    <w:uiPriority w:val="99"/>
    <w:semiHidden/>
    <w:unhideWhenUsed/>
    <w:rsid w:val="008974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74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C833F-E7BC-4C7E-BD11-C6DC196DA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2164</Words>
  <Characters>12340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TECHVERGE</cp:lastModifiedBy>
  <cp:revision>17</cp:revision>
  <dcterms:created xsi:type="dcterms:W3CDTF">2013-11-22T17:42:00Z</dcterms:created>
  <dcterms:modified xsi:type="dcterms:W3CDTF">2020-02-23T15:00:00Z</dcterms:modified>
</cp:coreProperties>
</file>