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6F" w:rsidRPr="00167560" w:rsidRDefault="0014416F" w:rsidP="00172868">
      <w:pPr>
        <w:spacing w:line="480" w:lineRule="auto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1.1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INTRODUCTION</w:t>
      </w:r>
      <w:r w:rsidRPr="00167560">
        <w:rPr>
          <w:rFonts w:ascii="Century Gothic" w:hAnsi="Century Gothic"/>
          <w:sz w:val="28"/>
          <w:szCs w:val="28"/>
        </w:rPr>
        <w:t>:</w:t>
      </w:r>
    </w:p>
    <w:p w:rsidR="00730042" w:rsidRPr="00167560" w:rsidRDefault="0014416F" w:rsidP="00172868">
      <w:pPr>
        <w:spacing w:line="480" w:lineRule="auto"/>
        <w:ind w:left="720" w:firstLine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Historically, television broadcasting in Nigeria has been use as a medium of communication that seeks to enrich the life of average Nigerian by influencing positively</w:t>
      </w:r>
      <w:r w:rsidR="00172868" w:rsidRPr="00167560">
        <w:rPr>
          <w:rFonts w:ascii="Century Gothic" w:hAnsi="Century Gothic"/>
          <w:sz w:val="28"/>
          <w:szCs w:val="28"/>
        </w:rPr>
        <w:t xml:space="preserve"> its social, cultural, economic, political and technological thinking. It also </w:t>
      </w:r>
      <w:proofErr w:type="gramStart"/>
      <w:r w:rsidR="00172868" w:rsidRPr="00167560">
        <w:rPr>
          <w:rFonts w:ascii="Century Gothic" w:hAnsi="Century Gothic"/>
          <w:sz w:val="28"/>
          <w:szCs w:val="28"/>
        </w:rPr>
        <w:t>provide</w:t>
      </w:r>
      <w:proofErr w:type="gramEnd"/>
      <w:r w:rsidR="00172868" w:rsidRPr="00167560">
        <w:rPr>
          <w:rFonts w:ascii="Century Gothic" w:hAnsi="Century Gothic"/>
          <w:sz w:val="28"/>
          <w:szCs w:val="28"/>
        </w:rPr>
        <w:t xml:space="preserve"> news and information about national issues. Beside this, it serves as a source of entertainment. Television broadcasting promotes cultural awareness and </w:t>
      </w:r>
      <w:proofErr w:type="gramStart"/>
      <w:r w:rsidR="00172868" w:rsidRPr="00167560">
        <w:rPr>
          <w:rFonts w:ascii="Century Gothic" w:hAnsi="Century Gothic"/>
          <w:sz w:val="28"/>
          <w:szCs w:val="28"/>
        </w:rPr>
        <w:t>seek</w:t>
      </w:r>
      <w:proofErr w:type="gramEnd"/>
      <w:r w:rsidR="00172868" w:rsidRPr="00167560">
        <w:rPr>
          <w:rFonts w:ascii="Century Gothic" w:hAnsi="Century Gothic"/>
          <w:sz w:val="28"/>
          <w:szCs w:val="28"/>
        </w:rPr>
        <w:t xml:space="preserve"> to preserve </w:t>
      </w:r>
      <w:smartTag w:uri="urn:schemas-microsoft-com:office:smarttags" w:element="place">
        <w:smartTag w:uri="urn:schemas-microsoft-com:office:smarttags" w:element="country-region">
          <w:r w:rsidR="00172868" w:rsidRPr="00167560">
            <w:rPr>
              <w:rFonts w:ascii="Century Gothic" w:hAnsi="Century Gothic"/>
              <w:sz w:val="28"/>
              <w:szCs w:val="28"/>
            </w:rPr>
            <w:t>Nigeria</w:t>
          </w:r>
        </w:smartTag>
      </w:smartTag>
      <w:r w:rsidR="00172868" w:rsidRPr="00167560">
        <w:rPr>
          <w:rFonts w:ascii="Century Gothic" w:hAnsi="Century Gothic"/>
          <w:sz w:val="28"/>
          <w:szCs w:val="28"/>
        </w:rPr>
        <w:t>’s rich culture. Through this medium artistic and intellectual creativity are developed. There for all</w:t>
      </w:r>
      <w:r w:rsidR="00193A92" w:rsidRPr="0016756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193A92" w:rsidRPr="00167560">
        <w:rPr>
          <w:rFonts w:ascii="Century Gothic" w:hAnsi="Century Gothic"/>
          <w:sz w:val="28"/>
          <w:szCs w:val="28"/>
        </w:rPr>
        <w:t>programmes</w:t>
      </w:r>
      <w:proofErr w:type="spellEnd"/>
      <w:r w:rsidR="00193A92" w:rsidRPr="00167560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="00193A92" w:rsidRPr="00167560">
        <w:rPr>
          <w:rFonts w:ascii="Century Gothic" w:hAnsi="Century Gothic"/>
          <w:sz w:val="28"/>
          <w:szCs w:val="28"/>
        </w:rPr>
        <w:t>coverages</w:t>
      </w:r>
      <w:proofErr w:type="spellEnd"/>
      <w:r w:rsidR="00193A92" w:rsidRPr="00167560">
        <w:rPr>
          <w:rFonts w:ascii="Century Gothic" w:hAnsi="Century Gothic"/>
          <w:sz w:val="28"/>
          <w:szCs w:val="28"/>
        </w:rPr>
        <w:t xml:space="preserve"> are audience oriented and guided by the </w:t>
      </w:r>
      <w:proofErr w:type="spellStart"/>
      <w:r w:rsidR="00193A92" w:rsidRPr="00167560">
        <w:rPr>
          <w:rFonts w:ascii="Century Gothic" w:hAnsi="Century Gothic"/>
          <w:sz w:val="28"/>
          <w:szCs w:val="28"/>
        </w:rPr>
        <w:t>nations’s</w:t>
      </w:r>
      <w:proofErr w:type="spellEnd"/>
      <w:r w:rsidR="00193A92" w:rsidRPr="00167560">
        <w:rPr>
          <w:rFonts w:ascii="Century Gothic" w:hAnsi="Century Gothic"/>
          <w:sz w:val="28"/>
          <w:szCs w:val="28"/>
        </w:rPr>
        <w:t xml:space="preserve"> social, political, moral, cultural, scientific, education and economic goals</w:t>
      </w:r>
      <w:r w:rsidR="00730042" w:rsidRPr="00167560">
        <w:rPr>
          <w:rFonts w:ascii="Century Gothic" w:hAnsi="Century Gothic"/>
          <w:sz w:val="28"/>
          <w:szCs w:val="28"/>
        </w:rPr>
        <w:t>.</w:t>
      </w:r>
    </w:p>
    <w:p w:rsidR="00635BD7" w:rsidRPr="00167560" w:rsidRDefault="00730042" w:rsidP="00172868">
      <w:pPr>
        <w:spacing w:line="480" w:lineRule="auto"/>
        <w:ind w:left="720" w:firstLine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In contemporary times television is use as a tool in disseminating information to the people about the electoral process. Such enlightenment are meant to educate voters and members of the society about </w:t>
      </w:r>
      <w:r w:rsidRPr="00167560">
        <w:rPr>
          <w:rFonts w:ascii="Century Gothic" w:hAnsi="Century Gothic"/>
          <w:sz w:val="28"/>
          <w:szCs w:val="28"/>
        </w:rPr>
        <w:lastRenderedPageBreak/>
        <w:t xml:space="preserve">electioneering campaigns and other issues related to it. The television is been used as an instrument by </w:t>
      </w:r>
      <w:r w:rsidR="00AA736E">
        <w:rPr>
          <w:rFonts w:ascii="Century Gothic" w:hAnsi="Century Gothic"/>
          <w:sz w:val="28"/>
          <w:szCs w:val="28"/>
        </w:rPr>
        <w:t>politicians</w:t>
      </w:r>
      <w:r w:rsidRPr="00167560">
        <w:rPr>
          <w:rFonts w:ascii="Century Gothic" w:hAnsi="Century Gothic"/>
          <w:sz w:val="28"/>
          <w:szCs w:val="28"/>
        </w:rPr>
        <w:t xml:space="preserve"> to advertise themselves to the electorates. Jingles, advert placement, political debates, electoral enlightenment</w:t>
      </w:r>
      <w:r w:rsidR="00577988" w:rsidRPr="00167560">
        <w:rPr>
          <w:rFonts w:ascii="Century Gothic" w:hAnsi="Century Gothic"/>
          <w:sz w:val="28"/>
          <w:szCs w:val="28"/>
        </w:rPr>
        <w:t xml:space="preserve"> are all done through the television. Other political </w:t>
      </w:r>
      <w:proofErr w:type="spellStart"/>
      <w:r w:rsidR="00577988" w:rsidRPr="00167560">
        <w:rPr>
          <w:rFonts w:ascii="Century Gothic" w:hAnsi="Century Gothic"/>
          <w:sz w:val="28"/>
          <w:szCs w:val="28"/>
        </w:rPr>
        <w:t>progammes</w:t>
      </w:r>
      <w:proofErr w:type="spellEnd"/>
      <w:r w:rsidR="00577988" w:rsidRPr="00167560">
        <w:rPr>
          <w:rFonts w:ascii="Century Gothic" w:hAnsi="Century Gothic"/>
          <w:sz w:val="28"/>
          <w:szCs w:val="28"/>
        </w:rPr>
        <w:t xml:space="preserve"> such as focus Nigeria aired on AIT network, </w:t>
      </w:r>
      <w:proofErr w:type="spellStart"/>
      <w:r w:rsidR="00577988" w:rsidRPr="00167560">
        <w:rPr>
          <w:rFonts w:ascii="Century Gothic" w:hAnsi="Century Gothic"/>
          <w:sz w:val="28"/>
          <w:szCs w:val="28"/>
        </w:rPr>
        <w:t>Kakaaki</w:t>
      </w:r>
      <w:proofErr w:type="spellEnd"/>
      <w:r w:rsidR="00577988" w:rsidRPr="00167560">
        <w:rPr>
          <w:rFonts w:ascii="Century Gothic" w:hAnsi="Century Gothic"/>
          <w:sz w:val="28"/>
          <w:szCs w:val="28"/>
        </w:rPr>
        <w:t xml:space="preserve"> and democratic license are all geared towards the education and political enlightenment of the Nigerian electorates. Television broadcasting in electoral education have become inevitable in </w:t>
      </w:r>
      <w:smartTag w:uri="urn:schemas-microsoft-com:office:smarttags" w:element="place">
        <w:smartTag w:uri="urn:schemas-microsoft-com:office:smarttags" w:element="country-region">
          <w:r w:rsidR="00577988" w:rsidRPr="00167560">
            <w:rPr>
              <w:rFonts w:ascii="Century Gothic" w:hAnsi="Century Gothic"/>
              <w:sz w:val="28"/>
              <w:szCs w:val="28"/>
            </w:rPr>
            <w:t>Nigeria</w:t>
          </w:r>
        </w:smartTag>
      </w:smartTag>
      <w:r w:rsidR="00577988" w:rsidRPr="00167560">
        <w:rPr>
          <w:rFonts w:ascii="Century Gothic" w:hAnsi="Century Gothic"/>
          <w:sz w:val="28"/>
          <w:szCs w:val="28"/>
        </w:rPr>
        <w:t>’s political system</w:t>
      </w:r>
      <w:r w:rsidR="00635BD7" w:rsidRPr="00167560">
        <w:rPr>
          <w:rFonts w:ascii="Century Gothic" w:hAnsi="Century Gothic"/>
          <w:sz w:val="28"/>
          <w:szCs w:val="28"/>
        </w:rPr>
        <w:t xml:space="preserve">. This is plausibly correct because political and electoral </w:t>
      </w:r>
      <w:proofErr w:type="spellStart"/>
      <w:r w:rsidR="00635BD7" w:rsidRPr="00167560">
        <w:rPr>
          <w:rFonts w:ascii="Century Gothic" w:hAnsi="Century Gothic"/>
          <w:sz w:val="28"/>
          <w:szCs w:val="28"/>
        </w:rPr>
        <w:t>programmes</w:t>
      </w:r>
      <w:proofErr w:type="spellEnd"/>
      <w:r w:rsidR="00635BD7" w:rsidRPr="00167560">
        <w:rPr>
          <w:rFonts w:ascii="Century Gothic" w:hAnsi="Century Gothic"/>
          <w:sz w:val="28"/>
          <w:szCs w:val="28"/>
        </w:rPr>
        <w:t xml:space="preserve"> have recently become the democratic watchdog of our political system, criticism, debates and discontents are all channeled through television.</w:t>
      </w:r>
    </w:p>
    <w:p w:rsidR="002079BB" w:rsidRPr="00167560" w:rsidRDefault="002079BB" w:rsidP="00172868">
      <w:pPr>
        <w:spacing w:line="480" w:lineRule="auto"/>
        <w:ind w:left="720" w:firstLine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To this end the role of television in electoral educ</w:t>
      </w:r>
      <w:r w:rsidR="008353EA">
        <w:rPr>
          <w:rFonts w:ascii="Century Gothic" w:hAnsi="Century Gothic"/>
          <w:sz w:val="28"/>
          <w:szCs w:val="28"/>
        </w:rPr>
        <w:t>a</w:t>
      </w:r>
      <w:r w:rsidRPr="00167560">
        <w:rPr>
          <w:rFonts w:ascii="Century Gothic" w:hAnsi="Century Gothic"/>
          <w:sz w:val="28"/>
          <w:szCs w:val="28"/>
        </w:rPr>
        <w:t>tion cannot be over emphasized, as it remained one of the viable option towards the monitoring of our electoral system.</w:t>
      </w:r>
    </w:p>
    <w:p w:rsidR="003F4113" w:rsidRPr="00167560" w:rsidRDefault="003F4113" w:rsidP="008353EA">
      <w:pPr>
        <w:jc w:val="both"/>
        <w:rPr>
          <w:rFonts w:ascii="Century Gothic" w:hAnsi="Century Gothic"/>
          <w:sz w:val="28"/>
          <w:szCs w:val="28"/>
        </w:rPr>
      </w:pPr>
    </w:p>
    <w:p w:rsidR="003F4113" w:rsidRPr="00167560" w:rsidRDefault="003F4113" w:rsidP="003F4113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lastRenderedPageBreak/>
        <w:t>2.1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HISTORICAL OF CASE STUDY</w:t>
      </w:r>
    </w:p>
    <w:p w:rsidR="005F6199" w:rsidRDefault="003F4113" w:rsidP="005F6199">
      <w:pPr>
        <w:spacing w:line="480" w:lineRule="auto"/>
        <w:ind w:left="720" w:firstLine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In February 1962, the broadcasting company of Northern Nigeria otherwise known as BCNN was born. It was commissioned on 15</w:t>
      </w:r>
      <w:r w:rsidRPr="00167560">
        <w:rPr>
          <w:rFonts w:ascii="Century Gothic" w:hAnsi="Century Gothic"/>
          <w:sz w:val="28"/>
          <w:szCs w:val="28"/>
          <w:vertAlign w:val="superscript"/>
        </w:rPr>
        <w:t>th</w:t>
      </w:r>
      <w:r w:rsidRPr="00167560">
        <w:rPr>
          <w:rFonts w:ascii="Century Gothic" w:hAnsi="Century Gothic"/>
          <w:sz w:val="28"/>
          <w:szCs w:val="28"/>
        </w:rPr>
        <w:t xml:space="preserve"> March, 1962 BCNN was established by the premier of the then Narrate Region, the </w:t>
      </w:r>
      <w:proofErr w:type="spellStart"/>
      <w:r w:rsidRPr="00167560">
        <w:rPr>
          <w:rFonts w:ascii="Century Gothic" w:hAnsi="Century Gothic"/>
          <w:sz w:val="28"/>
          <w:szCs w:val="28"/>
        </w:rPr>
        <w:t>Sarduana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of </w:t>
      </w:r>
      <w:proofErr w:type="spellStart"/>
      <w:r w:rsidRPr="00167560">
        <w:rPr>
          <w:rFonts w:ascii="Century Gothic" w:hAnsi="Century Gothic"/>
          <w:sz w:val="28"/>
          <w:szCs w:val="28"/>
        </w:rPr>
        <w:t>Sokoto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, late Sir </w:t>
      </w:r>
      <w:proofErr w:type="spellStart"/>
      <w:r w:rsidRPr="00167560">
        <w:rPr>
          <w:rFonts w:ascii="Century Gothic" w:hAnsi="Century Gothic"/>
          <w:sz w:val="28"/>
          <w:szCs w:val="28"/>
        </w:rPr>
        <w:t>Ahmadu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Bello. H</w:t>
      </w:r>
      <w:r w:rsidR="003C798C" w:rsidRPr="00167560">
        <w:rPr>
          <w:rFonts w:ascii="Century Gothic" w:hAnsi="Century Gothic"/>
          <w:sz w:val="28"/>
          <w:szCs w:val="28"/>
        </w:rPr>
        <w:t xml:space="preserve">e </w:t>
      </w:r>
      <w:r w:rsidRPr="00167560">
        <w:rPr>
          <w:rFonts w:ascii="Century Gothic" w:hAnsi="Century Gothic"/>
          <w:sz w:val="28"/>
          <w:szCs w:val="28"/>
        </w:rPr>
        <w:t>wanted a medium through which he could sell his government’s publicities and bring development to the whole of the North.</w:t>
      </w:r>
      <w:r w:rsidR="005F6199" w:rsidRPr="00167560">
        <w:rPr>
          <w:rFonts w:ascii="Century Gothic" w:hAnsi="Century Gothic"/>
          <w:sz w:val="28"/>
          <w:szCs w:val="28"/>
        </w:rPr>
        <w:t xml:space="preserve"> The station started in monochrome. In 1963 the RTK (Radio Television Kaduna) arms was established, the combination was known and still remained as RTK (Radio Television Kaduna).</w:t>
      </w:r>
    </w:p>
    <w:p w:rsidR="00582F2F" w:rsidRPr="00167560" w:rsidRDefault="00582F2F" w:rsidP="00582F2F">
      <w:pPr>
        <w:ind w:left="720" w:firstLine="720"/>
        <w:jc w:val="both"/>
        <w:rPr>
          <w:rFonts w:ascii="Century Gothic" w:hAnsi="Century Gothic"/>
          <w:sz w:val="28"/>
          <w:szCs w:val="28"/>
        </w:rPr>
      </w:pPr>
    </w:p>
    <w:p w:rsidR="005F6199" w:rsidRPr="00167560" w:rsidRDefault="005F6199" w:rsidP="005F6199">
      <w:pPr>
        <w:spacing w:line="480" w:lineRule="auto"/>
        <w:ind w:left="720" w:firstLine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The Television arm was excised from the former Broadcasting Corporation of Northern Nigeria (BCNN) with Decree No. 24 of May, 1977 which while took effect retrospectively from 1</w:t>
      </w:r>
      <w:r w:rsidRPr="00167560">
        <w:rPr>
          <w:rFonts w:ascii="Century Gothic" w:hAnsi="Century Gothic"/>
          <w:sz w:val="28"/>
          <w:szCs w:val="28"/>
          <w:vertAlign w:val="superscript"/>
        </w:rPr>
        <w:t>st</w:t>
      </w:r>
      <w:r w:rsidRPr="00167560">
        <w:rPr>
          <w:rFonts w:ascii="Century Gothic" w:hAnsi="Century Gothic"/>
          <w:sz w:val="28"/>
          <w:szCs w:val="28"/>
        </w:rPr>
        <w:t xml:space="preserve"> April 1976.</w:t>
      </w:r>
    </w:p>
    <w:p w:rsidR="008F44A6" w:rsidRDefault="005F6199" w:rsidP="005F6199">
      <w:pPr>
        <w:spacing w:line="480" w:lineRule="auto"/>
        <w:ind w:left="720" w:firstLine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The station has two (2) 10kw transmitters; </w:t>
      </w:r>
      <w:proofErr w:type="spellStart"/>
      <w:r w:rsidRPr="00167560">
        <w:rPr>
          <w:rFonts w:ascii="Century Gothic" w:hAnsi="Century Gothic"/>
          <w:sz w:val="28"/>
          <w:szCs w:val="28"/>
        </w:rPr>
        <w:t>Larcan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Transmitter installed in April, 1994 and Rhodes and </w:t>
      </w:r>
      <w:r w:rsidRPr="00167560">
        <w:rPr>
          <w:rFonts w:ascii="Century Gothic" w:hAnsi="Century Gothic"/>
          <w:sz w:val="28"/>
          <w:szCs w:val="28"/>
        </w:rPr>
        <w:lastRenderedPageBreak/>
        <w:t xml:space="preserve">Schwarz (R&amp;S) installed in year 2000, both are located at </w:t>
      </w:r>
      <w:smartTag w:uri="urn:schemas-microsoft-com:office:smarttags" w:element="address">
        <w:smartTag w:uri="urn:schemas-microsoft-com:office:smarttags" w:element="Street">
          <w:r w:rsidRPr="00167560">
            <w:rPr>
              <w:rFonts w:ascii="Century Gothic" w:hAnsi="Century Gothic"/>
              <w:sz w:val="28"/>
              <w:szCs w:val="28"/>
            </w:rPr>
            <w:t xml:space="preserve">No. 99 Isa </w:t>
          </w:r>
          <w:proofErr w:type="spellStart"/>
          <w:r w:rsidRPr="00167560">
            <w:rPr>
              <w:rFonts w:ascii="Century Gothic" w:hAnsi="Century Gothic"/>
              <w:sz w:val="28"/>
              <w:szCs w:val="28"/>
            </w:rPr>
            <w:t>Kaita</w:t>
          </w:r>
          <w:proofErr w:type="spellEnd"/>
          <w:r w:rsidRPr="00167560">
            <w:rPr>
              <w:rFonts w:ascii="Century Gothic" w:hAnsi="Century Gothic"/>
              <w:sz w:val="28"/>
              <w:szCs w:val="28"/>
            </w:rPr>
            <w:t xml:space="preserve"> Road</w:t>
          </w:r>
        </w:smartTag>
        <w:r w:rsidRPr="00167560">
          <w:rPr>
            <w:rFonts w:ascii="Century Gothic" w:hAnsi="Century Gothic"/>
            <w:sz w:val="28"/>
            <w:szCs w:val="28"/>
          </w:rPr>
          <w:t xml:space="preserve"> </w:t>
        </w:r>
        <w:smartTag w:uri="urn:schemas-microsoft-com:office:smarttags" w:element="City">
          <w:r w:rsidRPr="00167560">
            <w:rPr>
              <w:rFonts w:ascii="Century Gothic" w:hAnsi="Century Gothic"/>
              <w:sz w:val="28"/>
              <w:szCs w:val="28"/>
            </w:rPr>
            <w:t>Kaduna</w:t>
          </w:r>
        </w:smartTag>
      </w:smartTag>
      <w:r w:rsidRPr="00167560">
        <w:rPr>
          <w:rFonts w:ascii="Century Gothic" w:hAnsi="Century Gothic"/>
          <w:sz w:val="28"/>
          <w:szCs w:val="28"/>
        </w:rPr>
        <w:t xml:space="preserve">.  </w:t>
      </w:r>
    </w:p>
    <w:p w:rsidR="00582F2F" w:rsidRPr="00167560" w:rsidRDefault="00582F2F" w:rsidP="00582F2F">
      <w:pPr>
        <w:ind w:left="720" w:firstLine="720"/>
        <w:jc w:val="both"/>
        <w:rPr>
          <w:rFonts w:ascii="Century Gothic" w:hAnsi="Century Gothic"/>
          <w:sz w:val="28"/>
          <w:szCs w:val="28"/>
        </w:rPr>
      </w:pPr>
    </w:p>
    <w:p w:rsidR="008F44A6" w:rsidRPr="00167560" w:rsidRDefault="008F44A6" w:rsidP="008F44A6">
      <w:pPr>
        <w:spacing w:line="480" w:lineRule="auto"/>
        <w:jc w:val="both"/>
        <w:rPr>
          <w:rFonts w:ascii="Century Gothic" w:hAnsi="Century Gothic"/>
          <w:b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2.2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DEPARTMENT</w:t>
      </w:r>
    </w:p>
    <w:p w:rsidR="003F5E06" w:rsidRPr="00167560" w:rsidRDefault="008F44A6" w:rsidP="003F5E06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b/>
          <w:sz w:val="28"/>
          <w:szCs w:val="28"/>
        </w:rPr>
        <w:t>News Department:</w:t>
      </w:r>
      <w:r w:rsidRPr="00167560">
        <w:rPr>
          <w:rFonts w:ascii="Century Gothic" w:hAnsi="Century Gothic"/>
          <w:sz w:val="28"/>
          <w:szCs w:val="28"/>
        </w:rPr>
        <w:t xml:space="preserve"> The News Department is</w:t>
      </w:r>
      <w:r w:rsidR="003F5E06" w:rsidRPr="00167560">
        <w:rPr>
          <w:rFonts w:ascii="Century Gothic" w:hAnsi="Century Gothic"/>
          <w:sz w:val="28"/>
          <w:szCs w:val="28"/>
        </w:rPr>
        <w:t xml:space="preserve"> responsible for news and current affairs </w:t>
      </w:r>
      <w:proofErr w:type="spellStart"/>
      <w:r w:rsidR="003F5E06" w:rsidRPr="00167560">
        <w:rPr>
          <w:rFonts w:ascii="Century Gothic" w:hAnsi="Century Gothic"/>
          <w:sz w:val="28"/>
          <w:szCs w:val="28"/>
        </w:rPr>
        <w:t>programmes</w:t>
      </w:r>
      <w:proofErr w:type="spellEnd"/>
      <w:r w:rsidR="003F5E06" w:rsidRPr="00167560">
        <w:rPr>
          <w:rFonts w:ascii="Century Gothic" w:hAnsi="Century Gothic"/>
          <w:sz w:val="28"/>
          <w:szCs w:val="28"/>
        </w:rPr>
        <w:t>. It is statutorily vested with the responsibility of gathering and broadcasting news from all sources within the country.</w:t>
      </w:r>
    </w:p>
    <w:p w:rsidR="003F5E06" w:rsidRPr="00167560" w:rsidRDefault="003F5E06" w:rsidP="00582F2F">
      <w:pPr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               </w:t>
      </w:r>
    </w:p>
    <w:p w:rsidR="00490FC5" w:rsidRPr="00167560" w:rsidRDefault="003F5E06" w:rsidP="00490FC5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b/>
          <w:sz w:val="28"/>
          <w:szCs w:val="28"/>
        </w:rPr>
        <w:t xml:space="preserve">Engineering Department: </w:t>
      </w:r>
      <w:r w:rsidRPr="00167560">
        <w:rPr>
          <w:rFonts w:ascii="Century Gothic" w:hAnsi="Century Gothic"/>
          <w:sz w:val="28"/>
          <w:szCs w:val="28"/>
        </w:rPr>
        <w:t>The department is responsible for the maintenance of all equipment and daily transmission of</w:t>
      </w:r>
      <w:r w:rsidR="00860F5B" w:rsidRPr="0016756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860F5B" w:rsidRPr="00167560">
        <w:rPr>
          <w:rFonts w:ascii="Century Gothic" w:hAnsi="Century Gothic"/>
          <w:sz w:val="28"/>
          <w:szCs w:val="28"/>
        </w:rPr>
        <w:t>programmes</w:t>
      </w:r>
      <w:proofErr w:type="spellEnd"/>
      <w:r w:rsidR="00860F5B" w:rsidRPr="00167560">
        <w:rPr>
          <w:rFonts w:ascii="Century Gothic" w:hAnsi="Century Gothic"/>
          <w:sz w:val="28"/>
          <w:szCs w:val="28"/>
        </w:rPr>
        <w:t xml:space="preserve">. As a zonal </w:t>
      </w:r>
      <w:proofErr w:type="spellStart"/>
      <w:r w:rsidR="00860F5B" w:rsidRPr="00167560">
        <w:rPr>
          <w:rFonts w:ascii="Century Gothic" w:hAnsi="Century Gothic"/>
          <w:sz w:val="28"/>
          <w:szCs w:val="28"/>
        </w:rPr>
        <w:t>centre</w:t>
      </w:r>
      <w:proofErr w:type="spellEnd"/>
      <w:r w:rsidR="00860F5B" w:rsidRPr="00167560">
        <w:rPr>
          <w:rFonts w:ascii="Century Gothic" w:hAnsi="Century Gothic"/>
          <w:sz w:val="28"/>
          <w:szCs w:val="28"/>
        </w:rPr>
        <w:t xml:space="preserve">, it contributes to transmission of network </w:t>
      </w:r>
      <w:proofErr w:type="spellStart"/>
      <w:r w:rsidR="00860F5B" w:rsidRPr="00167560">
        <w:rPr>
          <w:rFonts w:ascii="Century Gothic" w:hAnsi="Century Gothic"/>
          <w:sz w:val="28"/>
          <w:szCs w:val="28"/>
        </w:rPr>
        <w:t>programmes</w:t>
      </w:r>
      <w:proofErr w:type="spellEnd"/>
      <w:r w:rsidR="00860F5B" w:rsidRPr="00167560">
        <w:rPr>
          <w:rFonts w:ascii="Century Gothic" w:hAnsi="Century Gothic"/>
          <w:sz w:val="28"/>
          <w:szCs w:val="28"/>
        </w:rPr>
        <w:t>. It is equipped</w:t>
      </w:r>
      <w:r w:rsidR="007A4EF1" w:rsidRPr="00167560">
        <w:rPr>
          <w:rFonts w:ascii="Century Gothic" w:hAnsi="Century Gothic"/>
          <w:sz w:val="28"/>
          <w:szCs w:val="28"/>
        </w:rPr>
        <w:t xml:space="preserve"> to cover and</w:t>
      </w:r>
      <w:r w:rsidR="00490FC5" w:rsidRPr="00167560">
        <w:rPr>
          <w:rFonts w:ascii="Century Gothic" w:hAnsi="Century Gothic"/>
          <w:sz w:val="28"/>
          <w:szCs w:val="28"/>
        </w:rPr>
        <w:t xml:space="preserve"> transmit live </w:t>
      </w:r>
      <w:proofErr w:type="spellStart"/>
      <w:r w:rsidR="00490FC5" w:rsidRPr="00167560">
        <w:rPr>
          <w:rFonts w:ascii="Century Gothic" w:hAnsi="Century Gothic"/>
          <w:sz w:val="28"/>
          <w:szCs w:val="28"/>
        </w:rPr>
        <w:t>programmes</w:t>
      </w:r>
      <w:proofErr w:type="spellEnd"/>
      <w:r w:rsidR="00490FC5" w:rsidRPr="00167560">
        <w:rPr>
          <w:rFonts w:ascii="Century Gothic" w:hAnsi="Century Gothic"/>
          <w:sz w:val="28"/>
          <w:szCs w:val="28"/>
        </w:rPr>
        <w:t xml:space="preserve"> from any location within the zone.</w:t>
      </w:r>
    </w:p>
    <w:p w:rsidR="00490FC5" w:rsidRDefault="00490FC5" w:rsidP="00BA67B3">
      <w:pPr>
        <w:ind w:firstLine="720"/>
        <w:jc w:val="both"/>
        <w:rPr>
          <w:rFonts w:ascii="Century Gothic" w:hAnsi="Century Gothic"/>
          <w:sz w:val="28"/>
          <w:szCs w:val="28"/>
        </w:rPr>
      </w:pPr>
    </w:p>
    <w:p w:rsidR="003A5E4E" w:rsidRPr="00167560" w:rsidRDefault="00490FC5" w:rsidP="003A5E4E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b/>
          <w:sz w:val="28"/>
          <w:szCs w:val="28"/>
        </w:rPr>
        <w:t>Administration Department</w:t>
      </w:r>
      <w:r w:rsidRPr="00167560">
        <w:rPr>
          <w:rFonts w:ascii="Century Gothic" w:hAnsi="Century Gothic"/>
          <w:sz w:val="28"/>
          <w:szCs w:val="28"/>
        </w:rPr>
        <w:t>: The Department is the Human Resource/personnel arm of the station. It is in charge</w:t>
      </w:r>
      <w:r w:rsidR="00A71A9D" w:rsidRPr="00167560">
        <w:rPr>
          <w:rFonts w:ascii="Century Gothic" w:hAnsi="Century Gothic"/>
          <w:sz w:val="28"/>
          <w:szCs w:val="28"/>
        </w:rPr>
        <w:t xml:space="preserve"> of policy</w:t>
      </w:r>
      <w:r w:rsidR="00F52FF3" w:rsidRPr="00167560">
        <w:rPr>
          <w:rFonts w:ascii="Century Gothic" w:hAnsi="Century Gothic"/>
          <w:sz w:val="28"/>
          <w:szCs w:val="28"/>
        </w:rPr>
        <w:t xml:space="preserve"> inter</w:t>
      </w:r>
      <w:r w:rsidR="003A5E4E" w:rsidRPr="00167560">
        <w:rPr>
          <w:rFonts w:ascii="Century Gothic" w:hAnsi="Century Gothic"/>
          <w:sz w:val="28"/>
          <w:szCs w:val="28"/>
        </w:rPr>
        <w:t>pretation and implication.</w:t>
      </w:r>
    </w:p>
    <w:p w:rsidR="008F44A6" w:rsidRPr="00167560" w:rsidRDefault="003A5E4E" w:rsidP="0043317F">
      <w:pPr>
        <w:ind w:firstLine="720"/>
        <w:jc w:val="both"/>
        <w:rPr>
          <w:rFonts w:ascii="Century Gothic" w:hAnsi="Century Gothic"/>
          <w:b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 </w:t>
      </w:r>
      <w:r w:rsidR="00F52FF3" w:rsidRPr="00167560">
        <w:rPr>
          <w:rFonts w:ascii="Century Gothic" w:hAnsi="Century Gothic"/>
          <w:sz w:val="28"/>
          <w:szCs w:val="28"/>
        </w:rPr>
        <w:t xml:space="preserve"> </w:t>
      </w:r>
      <w:r w:rsidR="00A71A9D" w:rsidRPr="00167560">
        <w:rPr>
          <w:rFonts w:ascii="Century Gothic" w:hAnsi="Century Gothic"/>
          <w:sz w:val="28"/>
          <w:szCs w:val="28"/>
        </w:rPr>
        <w:t xml:space="preserve">  </w:t>
      </w:r>
      <w:r w:rsidR="00490FC5" w:rsidRPr="00167560">
        <w:rPr>
          <w:rFonts w:ascii="Century Gothic" w:hAnsi="Century Gothic"/>
          <w:sz w:val="28"/>
          <w:szCs w:val="28"/>
        </w:rPr>
        <w:t xml:space="preserve">                </w:t>
      </w:r>
      <w:r w:rsidR="007A4EF1" w:rsidRPr="00167560">
        <w:rPr>
          <w:rFonts w:ascii="Century Gothic" w:hAnsi="Century Gothic"/>
          <w:sz w:val="28"/>
          <w:szCs w:val="28"/>
        </w:rPr>
        <w:t xml:space="preserve">  </w:t>
      </w:r>
      <w:r w:rsidR="00860F5B" w:rsidRPr="00167560">
        <w:rPr>
          <w:rFonts w:ascii="Century Gothic" w:hAnsi="Century Gothic"/>
          <w:sz w:val="28"/>
          <w:szCs w:val="28"/>
        </w:rPr>
        <w:t xml:space="preserve">             </w:t>
      </w:r>
      <w:r w:rsidR="003F5E06" w:rsidRPr="00167560">
        <w:rPr>
          <w:rFonts w:ascii="Century Gothic" w:hAnsi="Century Gothic"/>
          <w:sz w:val="28"/>
          <w:szCs w:val="28"/>
        </w:rPr>
        <w:t xml:space="preserve">       </w:t>
      </w:r>
      <w:r w:rsidR="003F5E06" w:rsidRPr="00167560">
        <w:rPr>
          <w:rFonts w:ascii="Century Gothic" w:hAnsi="Century Gothic"/>
          <w:b/>
          <w:sz w:val="28"/>
          <w:szCs w:val="28"/>
        </w:rPr>
        <w:t xml:space="preserve">          </w:t>
      </w:r>
    </w:p>
    <w:p w:rsidR="003A5E4E" w:rsidRPr="00167560" w:rsidRDefault="003A5E4E" w:rsidP="003A5E4E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b/>
          <w:sz w:val="28"/>
          <w:szCs w:val="28"/>
        </w:rPr>
        <w:lastRenderedPageBreak/>
        <w:t>Financial Department</w:t>
      </w:r>
      <w:r w:rsidRPr="00167560">
        <w:rPr>
          <w:rFonts w:ascii="Century Gothic" w:hAnsi="Century Gothic"/>
          <w:sz w:val="28"/>
          <w:szCs w:val="28"/>
        </w:rPr>
        <w:t>: The finance department manage the finances of the station.</w:t>
      </w:r>
    </w:p>
    <w:p w:rsidR="00972915" w:rsidRPr="00167560" w:rsidRDefault="003A5E4E" w:rsidP="003A5E4E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b/>
          <w:sz w:val="28"/>
          <w:szCs w:val="28"/>
        </w:rPr>
        <w:t>Marketing Department</w:t>
      </w:r>
      <w:r w:rsidRPr="00167560">
        <w:rPr>
          <w:rFonts w:ascii="Century Gothic" w:hAnsi="Century Gothic"/>
          <w:sz w:val="28"/>
          <w:szCs w:val="28"/>
        </w:rPr>
        <w:t>: The marketing department is responsible for the marketing activities of the station.</w:t>
      </w:r>
    </w:p>
    <w:p w:rsidR="00972915" w:rsidRPr="00167560" w:rsidRDefault="00972915" w:rsidP="0043317F">
      <w:pPr>
        <w:jc w:val="both"/>
        <w:rPr>
          <w:rFonts w:ascii="Century Gothic" w:hAnsi="Century Gothic"/>
          <w:sz w:val="28"/>
          <w:szCs w:val="28"/>
        </w:rPr>
      </w:pPr>
    </w:p>
    <w:p w:rsidR="00972915" w:rsidRPr="00167560" w:rsidRDefault="00972915" w:rsidP="00972915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2.3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GEOGRAPHICAL LOCATION</w:t>
      </w:r>
      <w:r w:rsidRPr="00167560">
        <w:rPr>
          <w:rFonts w:ascii="Century Gothic" w:hAnsi="Century Gothic"/>
          <w:sz w:val="28"/>
          <w:szCs w:val="28"/>
        </w:rPr>
        <w:t xml:space="preserve">  </w:t>
      </w:r>
    </w:p>
    <w:p w:rsidR="002B5D2E" w:rsidRPr="00167560" w:rsidRDefault="00972915" w:rsidP="002B5D2E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Kaduna zonal </w:t>
      </w:r>
      <w:proofErr w:type="spellStart"/>
      <w:r w:rsidRPr="00167560">
        <w:rPr>
          <w:rFonts w:ascii="Century Gothic" w:hAnsi="Century Gothic"/>
          <w:sz w:val="28"/>
          <w:szCs w:val="28"/>
        </w:rPr>
        <w:t>centre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is </w:t>
      </w:r>
      <w:r w:rsidR="00187EEF" w:rsidRPr="00167560">
        <w:rPr>
          <w:rFonts w:ascii="Century Gothic" w:hAnsi="Century Gothic"/>
          <w:sz w:val="28"/>
          <w:szCs w:val="28"/>
        </w:rPr>
        <w:t>geographical</w:t>
      </w:r>
      <w:r w:rsidR="002B5D2E" w:rsidRPr="00167560">
        <w:rPr>
          <w:rFonts w:ascii="Century Gothic" w:hAnsi="Century Gothic"/>
          <w:sz w:val="28"/>
          <w:szCs w:val="28"/>
        </w:rPr>
        <w:t xml:space="preserve">ly located in the North central zone of the country. It is located in the heart of the city at No. 7 </w:t>
      </w:r>
      <w:proofErr w:type="spellStart"/>
      <w:r w:rsidR="002B5D2E" w:rsidRPr="00167560">
        <w:rPr>
          <w:rFonts w:ascii="Century Gothic" w:hAnsi="Century Gothic"/>
          <w:sz w:val="28"/>
          <w:szCs w:val="28"/>
        </w:rPr>
        <w:t>Yakubu</w:t>
      </w:r>
      <w:proofErr w:type="spellEnd"/>
      <w:r w:rsidR="002B5D2E" w:rsidRPr="00167560">
        <w:rPr>
          <w:rFonts w:ascii="Century Gothic" w:hAnsi="Century Gothic"/>
          <w:sz w:val="28"/>
          <w:szCs w:val="28"/>
        </w:rPr>
        <w:t xml:space="preserve"> Gowon/independency way, Kaduna. The premises is shared with the federal Radio corporation of </w:t>
      </w:r>
      <w:smartTag w:uri="urn:schemas-microsoft-com:office:smarttags" w:element="place">
        <w:smartTag w:uri="urn:schemas-microsoft-com:office:smarttags" w:element="country-region">
          <w:r w:rsidR="002B5D2E" w:rsidRPr="00167560">
            <w:rPr>
              <w:rFonts w:ascii="Century Gothic" w:hAnsi="Century Gothic"/>
              <w:sz w:val="28"/>
              <w:szCs w:val="28"/>
            </w:rPr>
            <w:t>Nigeria</w:t>
          </w:r>
        </w:smartTag>
      </w:smartTag>
      <w:r w:rsidR="002B5D2E" w:rsidRPr="00167560">
        <w:rPr>
          <w:rFonts w:ascii="Century Gothic" w:hAnsi="Century Gothic"/>
          <w:sz w:val="28"/>
          <w:szCs w:val="28"/>
        </w:rPr>
        <w:t xml:space="preserve">. The  transmitters are located at </w:t>
      </w:r>
      <w:smartTag w:uri="urn:schemas-microsoft-com:office:smarttags" w:element="Street">
        <w:smartTag w:uri="urn:schemas-microsoft-com:office:smarttags" w:element="address">
          <w:r w:rsidR="002B5D2E" w:rsidRPr="00167560">
            <w:rPr>
              <w:rFonts w:ascii="Century Gothic" w:hAnsi="Century Gothic"/>
              <w:sz w:val="28"/>
              <w:szCs w:val="28"/>
            </w:rPr>
            <w:t xml:space="preserve">No. 99 Isa </w:t>
          </w:r>
          <w:proofErr w:type="spellStart"/>
          <w:r w:rsidR="002B5D2E" w:rsidRPr="00167560">
            <w:rPr>
              <w:rFonts w:ascii="Century Gothic" w:hAnsi="Century Gothic"/>
              <w:sz w:val="28"/>
              <w:szCs w:val="28"/>
            </w:rPr>
            <w:t>Kaita</w:t>
          </w:r>
          <w:proofErr w:type="spellEnd"/>
          <w:r w:rsidR="002B5D2E" w:rsidRPr="00167560">
            <w:rPr>
              <w:rFonts w:ascii="Century Gothic" w:hAnsi="Century Gothic"/>
              <w:sz w:val="28"/>
              <w:szCs w:val="28"/>
            </w:rPr>
            <w:t xml:space="preserve"> Road</w:t>
          </w:r>
        </w:smartTag>
      </w:smartTag>
      <w:r w:rsidR="002B5D2E" w:rsidRPr="00167560">
        <w:rPr>
          <w:rFonts w:ascii="Century Gothic" w:hAnsi="Century Gothic"/>
          <w:sz w:val="28"/>
          <w:szCs w:val="28"/>
        </w:rPr>
        <w:t xml:space="preserve">. The station has two transmitters. </w:t>
      </w:r>
    </w:p>
    <w:p w:rsidR="002B5D2E" w:rsidRPr="00167560" w:rsidRDefault="002B5D2E" w:rsidP="0043317F">
      <w:pPr>
        <w:ind w:left="720"/>
        <w:jc w:val="both"/>
        <w:rPr>
          <w:rFonts w:ascii="Century Gothic" w:hAnsi="Century Gothic"/>
          <w:sz w:val="28"/>
          <w:szCs w:val="28"/>
        </w:rPr>
      </w:pPr>
    </w:p>
    <w:p w:rsidR="002B5D2E" w:rsidRPr="00167560" w:rsidRDefault="002B5D2E" w:rsidP="002B5D2E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proofErr w:type="spellStart"/>
      <w:r w:rsidRPr="00167560">
        <w:rPr>
          <w:rFonts w:ascii="Century Gothic" w:hAnsi="Century Gothic"/>
          <w:sz w:val="28"/>
          <w:szCs w:val="28"/>
        </w:rPr>
        <w:t>Larcan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transmitter with 10 kw power. Rhodes and </w:t>
      </w:r>
      <w:proofErr w:type="spellStart"/>
      <w:r w:rsidRPr="00167560">
        <w:rPr>
          <w:rFonts w:ascii="Century Gothic" w:hAnsi="Century Gothic"/>
          <w:sz w:val="28"/>
          <w:szCs w:val="28"/>
        </w:rPr>
        <w:t>Scharz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 </w:t>
      </w:r>
      <w:proofErr w:type="spellStart"/>
      <w:r w:rsidRPr="00167560">
        <w:rPr>
          <w:rFonts w:ascii="Century Gothic" w:hAnsi="Century Gothic"/>
          <w:sz w:val="28"/>
          <w:szCs w:val="28"/>
        </w:rPr>
        <w:t>wth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10 kw power.  No. 99 Isa </w:t>
      </w:r>
      <w:proofErr w:type="spellStart"/>
      <w:r w:rsidRPr="00167560">
        <w:rPr>
          <w:rFonts w:ascii="Century Gothic" w:hAnsi="Century Gothic"/>
          <w:sz w:val="28"/>
          <w:szCs w:val="28"/>
        </w:rPr>
        <w:t>Kaita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Road was intended to house the satellite Balloon project.</w:t>
      </w:r>
    </w:p>
    <w:p w:rsidR="002B5D2E" w:rsidRPr="00167560" w:rsidRDefault="002B5D2E" w:rsidP="002B5D2E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2.4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NETWORK CENTRES</w:t>
      </w:r>
    </w:p>
    <w:p w:rsidR="002B5D2E" w:rsidRPr="00167560" w:rsidRDefault="002B5D2E" w:rsidP="002B5D2E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The </w:t>
      </w:r>
      <w:r w:rsidR="0043317F" w:rsidRPr="00167560">
        <w:rPr>
          <w:rFonts w:ascii="Century Gothic" w:hAnsi="Century Gothic"/>
          <w:sz w:val="28"/>
          <w:szCs w:val="28"/>
        </w:rPr>
        <w:t xml:space="preserve">Kaduna </w:t>
      </w:r>
      <w:r w:rsidRPr="00167560">
        <w:rPr>
          <w:rFonts w:ascii="Century Gothic" w:hAnsi="Century Gothic"/>
          <w:sz w:val="28"/>
          <w:szCs w:val="28"/>
        </w:rPr>
        <w:t xml:space="preserve">Network </w:t>
      </w:r>
      <w:proofErr w:type="spellStart"/>
      <w:r w:rsidRPr="00167560">
        <w:rPr>
          <w:rFonts w:ascii="Century Gothic" w:hAnsi="Century Gothic"/>
          <w:sz w:val="28"/>
          <w:szCs w:val="28"/>
        </w:rPr>
        <w:t>centre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, is made up of: NTA Jos, </w:t>
      </w:r>
      <w:smartTag w:uri="urn:schemas-microsoft-com:office:smarttags" w:element="City">
        <w:r w:rsidRPr="00167560">
          <w:rPr>
            <w:rFonts w:ascii="Century Gothic" w:hAnsi="Century Gothic"/>
            <w:sz w:val="28"/>
            <w:szCs w:val="28"/>
          </w:rPr>
          <w:t>Kaduna</w:t>
        </w:r>
      </w:smartTag>
      <w:r w:rsidRPr="00167560">
        <w:rPr>
          <w:rFonts w:ascii="Century Gothic" w:hAnsi="Century Gothic"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67560">
            <w:rPr>
              <w:rFonts w:ascii="Century Gothic" w:hAnsi="Century Gothic"/>
              <w:sz w:val="28"/>
              <w:szCs w:val="28"/>
            </w:rPr>
            <w:t>Kano</w:t>
          </w:r>
        </w:smartTag>
      </w:smartTag>
      <w:r w:rsidRPr="00167560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167560">
        <w:rPr>
          <w:rFonts w:ascii="Century Gothic" w:hAnsi="Century Gothic"/>
          <w:sz w:val="28"/>
          <w:szCs w:val="28"/>
        </w:rPr>
        <w:t>Katsina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Pr="00167560">
        <w:rPr>
          <w:rFonts w:ascii="Century Gothic" w:hAnsi="Century Gothic"/>
          <w:sz w:val="28"/>
          <w:szCs w:val="28"/>
        </w:rPr>
        <w:t>Dutse</w:t>
      </w:r>
      <w:proofErr w:type="spellEnd"/>
      <w:r w:rsidRPr="00167560">
        <w:rPr>
          <w:rFonts w:ascii="Century Gothic" w:hAnsi="Century Gothic"/>
          <w:sz w:val="28"/>
          <w:szCs w:val="28"/>
        </w:rPr>
        <w:t>.</w:t>
      </w:r>
    </w:p>
    <w:p w:rsidR="00712706" w:rsidRPr="00167560" w:rsidRDefault="00712706" w:rsidP="00712706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lastRenderedPageBreak/>
        <w:t xml:space="preserve">For more extensive coverage of the  state, three (3) Local Government stations were established at </w:t>
      </w:r>
      <w:proofErr w:type="spellStart"/>
      <w:r w:rsidRPr="00167560">
        <w:rPr>
          <w:rFonts w:ascii="Century Gothic" w:hAnsi="Century Gothic"/>
          <w:sz w:val="28"/>
          <w:szCs w:val="28"/>
        </w:rPr>
        <w:t>Kafanchan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67560">
            <w:rPr>
              <w:rFonts w:ascii="Century Gothic" w:hAnsi="Century Gothic"/>
              <w:sz w:val="28"/>
              <w:szCs w:val="28"/>
            </w:rPr>
            <w:t>Zaria</w:t>
          </w:r>
        </w:smartTag>
      </w:smartTag>
      <w:r w:rsidRPr="00167560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Pr="00167560">
        <w:rPr>
          <w:rFonts w:ascii="Century Gothic" w:hAnsi="Century Gothic"/>
          <w:sz w:val="28"/>
          <w:szCs w:val="28"/>
        </w:rPr>
        <w:t>Birnin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167560">
        <w:rPr>
          <w:rFonts w:ascii="Century Gothic" w:hAnsi="Century Gothic"/>
          <w:sz w:val="28"/>
          <w:szCs w:val="28"/>
        </w:rPr>
        <w:t>Gwari</w:t>
      </w:r>
      <w:proofErr w:type="spellEnd"/>
      <w:r w:rsidRPr="00167560">
        <w:rPr>
          <w:rFonts w:ascii="Century Gothic" w:hAnsi="Century Gothic"/>
          <w:sz w:val="28"/>
          <w:szCs w:val="28"/>
        </w:rPr>
        <w:t>.</w:t>
      </w:r>
    </w:p>
    <w:p w:rsidR="00712706" w:rsidRPr="00167560" w:rsidRDefault="00712706" w:rsidP="0043317F">
      <w:pPr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        </w:t>
      </w:r>
    </w:p>
    <w:p w:rsidR="00712706" w:rsidRPr="00167560" w:rsidRDefault="00712706" w:rsidP="00712706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The three sub-stations are fully functional and presently transmitting its signals to towns and villages in the area of location.</w:t>
      </w:r>
    </w:p>
    <w:p w:rsidR="009E0C41" w:rsidRDefault="009E0C41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F24D46" w:rsidRDefault="00F24D46" w:rsidP="0043317F">
      <w:pPr>
        <w:jc w:val="both"/>
        <w:rPr>
          <w:rFonts w:ascii="Century Gothic" w:hAnsi="Century Gothic"/>
          <w:sz w:val="28"/>
          <w:szCs w:val="28"/>
        </w:rPr>
      </w:pPr>
    </w:p>
    <w:p w:rsidR="00F24D46" w:rsidRDefault="00F24D46" w:rsidP="0043317F">
      <w:pPr>
        <w:jc w:val="both"/>
        <w:rPr>
          <w:rFonts w:ascii="Century Gothic" w:hAnsi="Century Gothic"/>
          <w:sz w:val="28"/>
          <w:szCs w:val="28"/>
        </w:rPr>
      </w:pPr>
    </w:p>
    <w:p w:rsidR="00F24D46" w:rsidRDefault="00F24D46" w:rsidP="0043317F">
      <w:pPr>
        <w:jc w:val="both"/>
        <w:rPr>
          <w:rFonts w:ascii="Century Gothic" w:hAnsi="Century Gothic"/>
          <w:sz w:val="28"/>
          <w:szCs w:val="28"/>
        </w:rPr>
      </w:pPr>
    </w:p>
    <w:p w:rsidR="00F24D46" w:rsidRDefault="00F24D46" w:rsidP="0043317F">
      <w:pPr>
        <w:jc w:val="both"/>
        <w:rPr>
          <w:rFonts w:ascii="Century Gothic" w:hAnsi="Century Gothic"/>
          <w:sz w:val="28"/>
          <w:szCs w:val="28"/>
        </w:rPr>
      </w:pPr>
    </w:p>
    <w:p w:rsidR="00F24D46" w:rsidRDefault="00F24D46" w:rsidP="0043317F">
      <w:pPr>
        <w:jc w:val="both"/>
        <w:rPr>
          <w:rFonts w:ascii="Century Gothic" w:hAnsi="Century Gothic"/>
          <w:sz w:val="28"/>
          <w:szCs w:val="28"/>
        </w:rPr>
      </w:pPr>
    </w:p>
    <w:p w:rsidR="00F24D46" w:rsidRDefault="00F24D46" w:rsidP="0043317F">
      <w:pPr>
        <w:jc w:val="both"/>
        <w:rPr>
          <w:rFonts w:ascii="Century Gothic" w:hAnsi="Century Gothic"/>
          <w:sz w:val="28"/>
          <w:szCs w:val="28"/>
        </w:rPr>
      </w:pPr>
    </w:p>
    <w:p w:rsidR="00F24D46" w:rsidRDefault="00F24D46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C060D8" w:rsidRPr="00167560" w:rsidRDefault="00C060D8" w:rsidP="0043317F">
      <w:pPr>
        <w:jc w:val="both"/>
        <w:rPr>
          <w:rFonts w:ascii="Century Gothic" w:hAnsi="Century Gothic"/>
          <w:sz w:val="28"/>
          <w:szCs w:val="28"/>
        </w:rPr>
      </w:pPr>
    </w:p>
    <w:p w:rsidR="002B5D2E" w:rsidRPr="00167560" w:rsidRDefault="009E0C41" w:rsidP="002B5D2E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lastRenderedPageBreak/>
        <w:t>2.5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ADMINISTRATIVE STRUCTURE</w:t>
      </w:r>
      <w:r w:rsidRPr="00167560">
        <w:rPr>
          <w:rFonts w:ascii="Century Gothic" w:hAnsi="Century Gothic"/>
          <w:sz w:val="28"/>
          <w:szCs w:val="28"/>
        </w:rPr>
        <w:t xml:space="preserve">  </w:t>
      </w:r>
      <w:r w:rsidR="00712706" w:rsidRPr="00167560">
        <w:rPr>
          <w:rFonts w:ascii="Century Gothic" w:hAnsi="Century Gothic"/>
          <w:sz w:val="28"/>
          <w:szCs w:val="28"/>
        </w:rPr>
        <w:t xml:space="preserve">                        </w:t>
      </w:r>
    </w:p>
    <w:p w:rsidR="00BC3507" w:rsidRDefault="00BC3507" w:rsidP="00972915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</w:p>
    <w:p w:rsidR="00076792" w:rsidRDefault="00076792" w:rsidP="00076792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D.G.</w:t>
      </w:r>
    </w:p>
    <w:p w:rsidR="00076792" w:rsidRPr="00167560" w:rsidRDefault="00D94856" w:rsidP="00076792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31" style="position:absolute;left:0;text-align:left;z-index:251635712" from="81pt,32pt" to="81pt,50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29" style="position:absolute;left:0;text-align:left;z-index:251633664" from="81pt,32pt" to="388pt,34pt"/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37" style="position:absolute;left:0;text-align:left;z-index:251641856" from="430pt,15pt" to="6in,85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36" style="position:absolute;left:0;text-align:left;z-index:251640832" from="25pt,16pt" to="27pt,86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30" style="position:absolute;left:0;text-align:left;z-index:251634688" from="24pt,16pt" to="429pt,16pt"/>
        </w:pict>
      </w:r>
      <w:r w:rsidR="00076792">
        <w:rPr>
          <w:rFonts w:ascii="Century Gothic" w:hAnsi="Century Gothic"/>
          <w:sz w:val="28"/>
          <w:szCs w:val="28"/>
        </w:rPr>
        <w:t xml:space="preserve">ZD </w:t>
      </w:r>
    </w:p>
    <w:p w:rsidR="00BC3507" w:rsidRPr="00167560" w:rsidRDefault="00D94856" w:rsidP="00076792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32" style="position:absolute;left:0;text-align:left;z-index:251636736" from="187pt,-.3pt" to="187pt,17.7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35" style="position:absolute;left:0;text-align:left;z-index:251639808" from="266pt,-.3pt" to="266pt,17.7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34" style="position:absolute;left:0;text-align:left;z-index:251638784" from="342pt,-.3pt" to="342pt,17.7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33" style="position:absolute;left:0;text-align:left;z-index:251637760" from="388pt,-.3pt" to="388pt,17.7pt">
            <v:stroke endarrow="block"/>
          </v:line>
        </w:pict>
      </w:r>
    </w:p>
    <w:p w:rsidR="00076792" w:rsidRDefault="00D94856" w:rsidP="00076792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38" style="position:absolute;left:0;text-align:left;z-index:251642880" from="81pt,16.5pt" to="81pt,52.5pt"/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42" style="position:absolute;left:0;text-align:left;z-index:251646976" from="186pt,16.5pt" to="186pt,52.5pt"/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43" style="position:absolute;left:0;text-align:left;z-index:251648000" from="267pt,18.5pt" to="267pt,54.5pt"/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44" style="position:absolute;left:0;text-align:left;z-index:251649024" from="345pt,17.5pt" to="345pt,53.5pt"/>
        </w:pict>
      </w:r>
      <w:r w:rsidR="00076792">
        <w:rPr>
          <w:rFonts w:ascii="Century Gothic" w:hAnsi="Century Gothic"/>
          <w:sz w:val="28"/>
          <w:szCs w:val="28"/>
        </w:rPr>
        <w:t xml:space="preserve">           </w:t>
      </w:r>
      <w:r w:rsidR="004D0E34">
        <w:rPr>
          <w:rFonts w:ascii="Century Gothic" w:hAnsi="Century Gothic"/>
          <w:sz w:val="28"/>
          <w:szCs w:val="28"/>
        </w:rPr>
        <w:t xml:space="preserve">      </w:t>
      </w:r>
      <w:r w:rsidR="00076792">
        <w:rPr>
          <w:rFonts w:ascii="Century Gothic" w:hAnsi="Century Gothic"/>
          <w:sz w:val="28"/>
          <w:szCs w:val="28"/>
        </w:rPr>
        <w:t>AD</w:t>
      </w:r>
      <w:r w:rsidR="004D0E34">
        <w:rPr>
          <w:rFonts w:ascii="Century Gothic" w:hAnsi="Century Gothic"/>
          <w:sz w:val="28"/>
          <w:szCs w:val="28"/>
        </w:rPr>
        <w:t>N</w:t>
      </w:r>
      <w:r w:rsidR="00076792">
        <w:rPr>
          <w:rFonts w:ascii="Century Gothic" w:hAnsi="Century Gothic"/>
          <w:sz w:val="28"/>
          <w:szCs w:val="28"/>
        </w:rPr>
        <w:t xml:space="preserve">  </w:t>
      </w:r>
      <w:r w:rsidR="00076792">
        <w:rPr>
          <w:rFonts w:ascii="Century Gothic" w:hAnsi="Century Gothic"/>
          <w:sz w:val="28"/>
          <w:szCs w:val="28"/>
        </w:rPr>
        <w:tab/>
        <w:t xml:space="preserve">  </w:t>
      </w:r>
      <w:r w:rsidR="00DD53D0">
        <w:rPr>
          <w:rFonts w:ascii="Century Gothic" w:hAnsi="Century Gothic"/>
          <w:sz w:val="28"/>
          <w:szCs w:val="28"/>
        </w:rPr>
        <w:t xml:space="preserve">              </w:t>
      </w:r>
      <w:r w:rsidR="00076792">
        <w:rPr>
          <w:rFonts w:ascii="Century Gothic" w:hAnsi="Century Gothic"/>
          <w:sz w:val="28"/>
          <w:szCs w:val="28"/>
        </w:rPr>
        <w:t>ADM</w:t>
      </w:r>
      <w:r w:rsidR="00076792">
        <w:rPr>
          <w:rFonts w:ascii="Century Gothic" w:hAnsi="Century Gothic"/>
          <w:sz w:val="28"/>
          <w:szCs w:val="28"/>
        </w:rPr>
        <w:tab/>
      </w:r>
      <w:r w:rsidR="008F4574">
        <w:rPr>
          <w:rFonts w:ascii="Century Gothic" w:hAnsi="Century Gothic"/>
          <w:sz w:val="28"/>
          <w:szCs w:val="28"/>
        </w:rPr>
        <w:t xml:space="preserve">         </w:t>
      </w:r>
      <w:r w:rsidR="00076792">
        <w:rPr>
          <w:rFonts w:ascii="Century Gothic" w:hAnsi="Century Gothic"/>
          <w:sz w:val="28"/>
          <w:szCs w:val="28"/>
        </w:rPr>
        <w:t>ADP</w:t>
      </w:r>
      <w:r w:rsidR="00076792">
        <w:rPr>
          <w:rFonts w:ascii="Century Gothic" w:hAnsi="Century Gothic"/>
          <w:sz w:val="28"/>
          <w:szCs w:val="28"/>
        </w:rPr>
        <w:tab/>
        <w:t xml:space="preserve">           ADR</w:t>
      </w:r>
      <w:r w:rsidR="00076792">
        <w:rPr>
          <w:rFonts w:ascii="Century Gothic" w:hAnsi="Century Gothic"/>
          <w:sz w:val="28"/>
          <w:szCs w:val="28"/>
        </w:rPr>
        <w:tab/>
        <w:t xml:space="preserve">     ADI </w:t>
      </w:r>
      <w:r w:rsidR="00076792">
        <w:rPr>
          <w:rFonts w:ascii="Century Gothic" w:hAnsi="Century Gothic"/>
          <w:sz w:val="28"/>
          <w:szCs w:val="28"/>
        </w:rPr>
        <w:tab/>
      </w:r>
      <w:r w:rsidR="00076792">
        <w:rPr>
          <w:rFonts w:ascii="Century Gothic" w:hAnsi="Century Gothic"/>
          <w:sz w:val="28"/>
          <w:szCs w:val="28"/>
        </w:rPr>
        <w:tab/>
      </w:r>
      <w:r w:rsidR="00076792">
        <w:rPr>
          <w:rFonts w:ascii="Century Gothic" w:hAnsi="Century Gothic"/>
          <w:sz w:val="28"/>
          <w:szCs w:val="28"/>
        </w:rPr>
        <w:tab/>
      </w:r>
      <w:r w:rsidR="00076792">
        <w:rPr>
          <w:rFonts w:ascii="Century Gothic" w:hAnsi="Century Gothic"/>
          <w:sz w:val="28"/>
          <w:szCs w:val="28"/>
        </w:rPr>
        <w:tab/>
      </w:r>
      <w:r w:rsidR="00076792">
        <w:rPr>
          <w:rFonts w:ascii="Century Gothic" w:hAnsi="Century Gothic"/>
          <w:sz w:val="28"/>
          <w:szCs w:val="28"/>
        </w:rPr>
        <w:tab/>
      </w:r>
      <w:r w:rsidR="00076792">
        <w:rPr>
          <w:rFonts w:ascii="Century Gothic" w:hAnsi="Century Gothic"/>
          <w:sz w:val="28"/>
          <w:szCs w:val="28"/>
        </w:rPr>
        <w:tab/>
      </w:r>
      <w:r w:rsidR="00076792">
        <w:rPr>
          <w:rFonts w:ascii="Century Gothic" w:hAnsi="Century Gothic"/>
          <w:sz w:val="28"/>
          <w:szCs w:val="28"/>
        </w:rPr>
        <w:tab/>
      </w:r>
      <w:r w:rsidR="00076792">
        <w:rPr>
          <w:rFonts w:ascii="Century Gothic" w:hAnsi="Century Gothic"/>
          <w:sz w:val="28"/>
          <w:szCs w:val="28"/>
        </w:rPr>
        <w:tab/>
        <w:t xml:space="preserve">    </w:t>
      </w:r>
    </w:p>
    <w:p w:rsidR="00076792" w:rsidRDefault="00076792" w:rsidP="00076792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MA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    MF</w:t>
      </w:r>
    </w:p>
    <w:p w:rsidR="00076792" w:rsidRDefault="00D94856" w:rsidP="00076792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41" style="position:absolute;left:0;text-align:left;z-index:251645952" from="99pt,2pt" to="99pt,20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40" style="position:absolute;left:0;text-align:left;z-index:251644928" from="64pt,2pt" to="64pt,20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39" style="position:absolute;left:0;text-align:left;z-index:251643904" from="64pt,2pt" to="100pt,2pt"/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50" style="position:absolute;left:0;text-align:left;z-index:251653120" from="205pt,1pt" to="205pt,19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51" style="position:absolute;left:0;text-align:left;z-index:251654144" from="169pt,1pt" to="169pt,19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46" style="position:absolute;left:0;text-align:left;z-index:251650048" from="169pt,1pt" to="205pt,1pt"/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53" style="position:absolute;left:0;text-align:left;z-index:251656192" from="248pt,4pt" to="248pt,22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52" style="position:absolute;left:0;text-align:left;z-index:251655168" from="284pt,4pt" to="284pt,22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47" style="position:absolute;left:0;text-align:left;z-index:251651072" from="248pt,4pt" to="284pt,4pt"/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55" style="position:absolute;left:0;text-align:left;z-index:251658240" from="327pt,2pt" to="327pt,20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54" style="position:absolute;left:0;text-align:left;z-index:251657216" from="365pt,2pt" to="365pt,20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48" style="position:absolute;left:0;text-align:left;z-index:251652096" from="328pt,2pt" to="364pt,2pt"/>
        </w:pict>
      </w:r>
    </w:p>
    <w:p w:rsidR="004F64AB" w:rsidRDefault="00D94856" w:rsidP="00076792">
      <w:pPr>
        <w:jc w:val="both"/>
        <w:rPr>
          <w:rFonts w:ascii="Century Gothic" w:hAnsi="Century Gothic"/>
          <w:sz w:val="1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62" style="position:absolute;left:0;text-align:left;z-index:251662336" from="424pt,8.25pt" to="424pt,53.25pt">
            <v:stroke endarrow="block"/>
          </v:line>
        </w:pict>
      </w:r>
      <w:r w:rsidR="00076792">
        <w:rPr>
          <w:rFonts w:ascii="Century Gothic" w:hAnsi="Century Gothic"/>
          <w:sz w:val="28"/>
          <w:szCs w:val="28"/>
        </w:rPr>
        <w:t xml:space="preserve">      </w:t>
      </w:r>
      <w:r w:rsidR="004D0E34">
        <w:rPr>
          <w:rFonts w:ascii="Century Gothic" w:hAnsi="Century Gothic"/>
          <w:sz w:val="28"/>
          <w:szCs w:val="28"/>
        </w:rPr>
        <w:t xml:space="preserve">      </w:t>
      </w:r>
      <w:r w:rsidR="00076792" w:rsidRPr="004D0E34">
        <w:rPr>
          <w:rFonts w:ascii="Century Gothic" w:hAnsi="Century Gothic"/>
          <w:sz w:val="18"/>
          <w:szCs w:val="28"/>
        </w:rPr>
        <w:t>ZMCA</w:t>
      </w:r>
      <w:r w:rsidR="00076792">
        <w:rPr>
          <w:rFonts w:ascii="Century Gothic" w:hAnsi="Century Gothic"/>
          <w:sz w:val="28"/>
          <w:szCs w:val="28"/>
        </w:rPr>
        <w:t xml:space="preserve">   </w:t>
      </w:r>
      <w:r w:rsidR="00076792" w:rsidRPr="00076792">
        <w:rPr>
          <w:rFonts w:ascii="Century Gothic" w:hAnsi="Century Gothic"/>
          <w:sz w:val="18"/>
          <w:szCs w:val="28"/>
        </w:rPr>
        <w:t>MNCA</w:t>
      </w:r>
      <w:r w:rsidR="00076792">
        <w:rPr>
          <w:rFonts w:ascii="Century Gothic" w:hAnsi="Century Gothic"/>
          <w:sz w:val="18"/>
          <w:szCs w:val="28"/>
        </w:rPr>
        <w:t xml:space="preserve">   </w:t>
      </w:r>
      <w:r w:rsidR="00DD53D0">
        <w:rPr>
          <w:rFonts w:ascii="Century Gothic" w:hAnsi="Century Gothic"/>
          <w:sz w:val="18"/>
          <w:szCs w:val="28"/>
        </w:rPr>
        <w:tab/>
      </w:r>
      <w:r w:rsidR="00076792">
        <w:rPr>
          <w:rFonts w:ascii="Century Gothic" w:hAnsi="Century Gothic"/>
          <w:sz w:val="18"/>
          <w:szCs w:val="28"/>
        </w:rPr>
        <w:t xml:space="preserve">   </w:t>
      </w:r>
      <w:r w:rsidR="00DD53D0">
        <w:rPr>
          <w:rFonts w:ascii="Century Gothic" w:hAnsi="Century Gothic"/>
          <w:sz w:val="18"/>
          <w:szCs w:val="28"/>
        </w:rPr>
        <w:t xml:space="preserve">   </w:t>
      </w:r>
      <w:r w:rsidR="00076792">
        <w:rPr>
          <w:rFonts w:ascii="Century Gothic" w:hAnsi="Century Gothic"/>
          <w:sz w:val="18"/>
          <w:szCs w:val="28"/>
        </w:rPr>
        <w:t xml:space="preserve">ZMM        MM  </w:t>
      </w:r>
      <w:r w:rsidR="008F4574">
        <w:rPr>
          <w:rFonts w:ascii="Century Gothic" w:hAnsi="Century Gothic"/>
          <w:sz w:val="18"/>
          <w:szCs w:val="28"/>
        </w:rPr>
        <w:t xml:space="preserve">         </w:t>
      </w:r>
      <w:r w:rsidR="00076792">
        <w:rPr>
          <w:rFonts w:ascii="Century Gothic" w:hAnsi="Century Gothic"/>
          <w:sz w:val="18"/>
          <w:szCs w:val="28"/>
        </w:rPr>
        <w:t xml:space="preserve">ZMP        MP      </w:t>
      </w:r>
      <w:r w:rsidR="008F4574">
        <w:rPr>
          <w:rFonts w:ascii="Century Gothic" w:hAnsi="Century Gothic"/>
          <w:sz w:val="18"/>
          <w:szCs w:val="28"/>
        </w:rPr>
        <w:t xml:space="preserve"> </w:t>
      </w:r>
      <w:r w:rsidR="00076792">
        <w:rPr>
          <w:rFonts w:ascii="Century Gothic" w:hAnsi="Century Gothic"/>
          <w:sz w:val="18"/>
          <w:szCs w:val="28"/>
        </w:rPr>
        <w:t xml:space="preserve"> ZMES         MES</w:t>
      </w:r>
    </w:p>
    <w:p w:rsidR="00BC3507" w:rsidRPr="00167560" w:rsidRDefault="00D94856" w:rsidP="0065250F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63" style="position:absolute;left:0;text-align:left;z-index:251663360" from="347pt,4.25pt" to="347pt,49.25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61" style="position:absolute;left:0;text-align:left;z-index:251661312" from="270pt,3.25pt" to="270pt,48.25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60" style="position:absolute;left:0;text-align:left;z-index:251660288" from="189pt,4.25pt" to="189pt,49.25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59" style="position:absolute;left:0;text-align:left;z-index:251659264" from="79pt,8.25pt" to="79pt,53.25pt">
            <v:stroke endarrow="block"/>
          </v:line>
        </w:pict>
      </w:r>
      <w:r w:rsidR="00076792">
        <w:rPr>
          <w:rFonts w:ascii="Century Gothic" w:hAnsi="Century Gothic"/>
          <w:sz w:val="18"/>
          <w:szCs w:val="28"/>
        </w:rPr>
        <w:t xml:space="preserve">             </w:t>
      </w:r>
    </w:p>
    <w:p w:rsidR="00BC3507" w:rsidRPr="00167560" w:rsidRDefault="00BC3507" w:rsidP="00076792">
      <w:pPr>
        <w:jc w:val="both"/>
        <w:rPr>
          <w:rFonts w:ascii="Century Gothic" w:hAnsi="Century Gothic"/>
          <w:sz w:val="28"/>
          <w:szCs w:val="28"/>
        </w:rPr>
      </w:pPr>
    </w:p>
    <w:p w:rsidR="00BC3507" w:rsidRPr="00167560" w:rsidRDefault="00BC3507" w:rsidP="0065250F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</w:p>
    <w:p w:rsidR="004F64AB" w:rsidRDefault="00D94856" w:rsidP="004F64AB">
      <w:pPr>
        <w:spacing w:line="480" w:lineRule="auto"/>
        <w:ind w:left="720"/>
        <w:jc w:val="both"/>
        <w:rPr>
          <w:rFonts w:ascii="Century Gothic" w:hAnsi="Century Gothic"/>
          <w:sz w:val="20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68" style="position:absolute;left:0;text-align:left;z-index:251668480" from="424pt,12.75pt" to="424pt,57.75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67" style="position:absolute;left:0;text-align:left;z-index:251667456" from="351pt,11.75pt" to="351pt,56.75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66" style="position:absolute;left:0;text-align:left;z-index:251666432" from="270pt,12.75pt" to="270pt,57.75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65" style="position:absolute;left:0;text-align:left;z-index:251665408" from="189pt,11.75pt" to="189pt,56.75pt">
            <v:stroke endarrow="block"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line id="_x0000_s1064" style="position:absolute;left:0;text-align:left;z-index:251664384" from="79pt,17.75pt" to="79pt,62.75pt">
            <v:stroke endarrow="block"/>
          </v:line>
        </w:pict>
      </w:r>
      <w:r w:rsidR="004F64AB">
        <w:rPr>
          <w:rFonts w:ascii="Century Gothic" w:hAnsi="Century Gothic"/>
          <w:sz w:val="20"/>
          <w:szCs w:val="28"/>
        </w:rPr>
        <w:t xml:space="preserve">       </w:t>
      </w:r>
      <w:r w:rsidR="004F64AB" w:rsidRPr="004F64AB">
        <w:rPr>
          <w:rFonts w:ascii="Century Gothic" w:hAnsi="Century Gothic"/>
          <w:sz w:val="20"/>
          <w:szCs w:val="28"/>
        </w:rPr>
        <w:t>AMNCA</w:t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0"/>
          <w:szCs w:val="28"/>
        </w:rPr>
        <w:tab/>
        <w:t>AMM</w:t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0"/>
          <w:szCs w:val="28"/>
        </w:rPr>
        <w:tab/>
        <w:t xml:space="preserve">  AMP</w:t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0"/>
          <w:szCs w:val="28"/>
        </w:rPr>
        <w:tab/>
        <w:t xml:space="preserve"> AME/ACTO </w:t>
      </w:r>
      <w:r w:rsidR="004F64AB">
        <w:rPr>
          <w:rFonts w:ascii="Century Gothic" w:hAnsi="Century Gothic"/>
          <w:sz w:val="20"/>
          <w:szCs w:val="28"/>
        </w:rPr>
        <w:tab/>
        <w:t xml:space="preserve">     AMF</w:t>
      </w:r>
    </w:p>
    <w:p w:rsidR="00BC3507" w:rsidRPr="00167560" w:rsidRDefault="004F64AB" w:rsidP="004F64AB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0"/>
          <w:szCs w:val="28"/>
        </w:rPr>
        <w:t xml:space="preserve">   </w:t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</w:t>
      </w:r>
    </w:p>
    <w:p w:rsidR="004F64AB" w:rsidRPr="0065250F" w:rsidRDefault="004F64AB" w:rsidP="0065250F">
      <w:pPr>
        <w:spacing w:line="480" w:lineRule="auto"/>
        <w:ind w:firstLine="720"/>
        <w:jc w:val="both"/>
        <w:rPr>
          <w:rFonts w:ascii="Century Gothic" w:hAnsi="Century Gothic"/>
          <w:sz w:val="12"/>
          <w:szCs w:val="28"/>
        </w:rPr>
      </w:pPr>
      <w:r>
        <w:rPr>
          <w:rFonts w:ascii="Century Gothic" w:hAnsi="Century Gothic"/>
          <w:sz w:val="20"/>
          <w:szCs w:val="28"/>
        </w:rPr>
        <w:t xml:space="preserve">           </w:t>
      </w:r>
    </w:p>
    <w:p w:rsidR="00BC3507" w:rsidRPr="00167560" w:rsidRDefault="00D94856" w:rsidP="004F64AB">
      <w:pPr>
        <w:spacing w:line="480" w:lineRule="auto"/>
        <w:ind w:firstLine="72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0"/>
          <w:szCs w:val="28"/>
        </w:rPr>
        <w:pict>
          <v:line id="_x0000_s1069" style="position:absolute;left:0;text-align:left;z-index:251669504" from="351pt,29.45pt" to="351pt,111.45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73" style="position:absolute;left:0;text-align:left;z-index:251673600" from="81pt,16.45pt" to="81pt,61.45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72" style="position:absolute;left:0;text-align:left;z-index:251672576" from="191pt,16.45pt" to="191pt,61.45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71" style="position:absolute;left:0;text-align:left;z-index:251671552" from="274pt,17.45pt" to="274pt,62.45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70" style="position:absolute;left:0;text-align:left;z-index:251670528" from="426pt,17.45pt" to="426pt,62.45pt">
            <v:stroke endarrow="block"/>
          </v:line>
        </w:pict>
      </w:r>
      <w:r w:rsidR="004F64AB">
        <w:rPr>
          <w:rFonts w:ascii="Century Gothic" w:hAnsi="Century Gothic"/>
          <w:sz w:val="20"/>
          <w:szCs w:val="28"/>
        </w:rPr>
        <w:t xml:space="preserve">         </w:t>
      </w:r>
      <w:r w:rsidR="004F64AB" w:rsidRPr="004F64AB">
        <w:rPr>
          <w:rFonts w:ascii="Century Gothic" w:hAnsi="Century Gothic"/>
          <w:sz w:val="20"/>
          <w:szCs w:val="28"/>
        </w:rPr>
        <w:t>PE/PR</w:t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0"/>
          <w:szCs w:val="28"/>
        </w:rPr>
        <w:tab/>
        <w:t>PMO</w:t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0"/>
          <w:szCs w:val="28"/>
        </w:rPr>
        <w:tab/>
        <w:t xml:space="preserve">P.PROD/P.PPRO     PE </w:t>
      </w:r>
      <w:r w:rsidR="004F64AB">
        <w:rPr>
          <w:rFonts w:ascii="Century Gothic" w:hAnsi="Century Gothic"/>
          <w:sz w:val="20"/>
          <w:szCs w:val="28"/>
        </w:rPr>
        <w:tab/>
        <w:t xml:space="preserve">     </w:t>
      </w:r>
      <w:r w:rsidR="004F64AB" w:rsidRPr="004F64AB">
        <w:rPr>
          <w:rFonts w:ascii="Century Gothic" w:hAnsi="Century Gothic"/>
          <w:sz w:val="18"/>
          <w:szCs w:val="28"/>
        </w:rPr>
        <w:t>P.ACCT/PAO</w:t>
      </w:r>
      <w:r w:rsidR="004F64AB">
        <w:rPr>
          <w:rFonts w:ascii="Century Gothic" w:hAnsi="Century Gothic"/>
          <w:sz w:val="20"/>
          <w:szCs w:val="28"/>
        </w:rPr>
        <w:t xml:space="preserve"> </w:t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0"/>
          <w:szCs w:val="28"/>
        </w:rPr>
        <w:tab/>
      </w:r>
      <w:r w:rsidR="004F64AB">
        <w:rPr>
          <w:rFonts w:ascii="Century Gothic" w:hAnsi="Century Gothic"/>
          <w:sz w:val="28"/>
          <w:szCs w:val="28"/>
        </w:rPr>
        <w:t xml:space="preserve"> </w:t>
      </w:r>
    </w:p>
    <w:p w:rsidR="0017348A" w:rsidRDefault="0017348A" w:rsidP="0017348A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</w:p>
    <w:p w:rsidR="008040AF" w:rsidRDefault="00D94856" w:rsidP="0017348A">
      <w:pPr>
        <w:spacing w:line="480" w:lineRule="auto"/>
        <w:ind w:left="720"/>
        <w:jc w:val="both"/>
        <w:rPr>
          <w:rFonts w:ascii="Century Gothic" w:hAnsi="Century Gothic"/>
          <w:sz w:val="20"/>
          <w:szCs w:val="28"/>
        </w:rPr>
      </w:pPr>
      <w:r>
        <w:rPr>
          <w:rFonts w:ascii="Century Gothic" w:hAnsi="Century Gothic"/>
          <w:noProof/>
          <w:sz w:val="20"/>
          <w:szCs w:val="28"/>
        </w:rPr>
        <w:pict>
          <v:line id="_x0000_s1080" style="position:absolute;left:0;text-align:left;z-index:251677696" from="417pt,16.4pt" to="417pt,44.4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79" style="position:absolute;left:0;text-align:left;z-index:251676672" from="272pt,16.4pt" to="272pt,44.4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78" style="position:absolute;left:0;text-align:left;z-index:251675648" from="189pt,12.4pt" to="189pt,40.4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75" style="position:absolute;left:0;text-align:left;z-index:251674624" from="81pt,15.4pt" to="81pt,43.4pt">
            <v:stroke endarrow="block"/>
          </v:line>
        </w:pict>
      </w:r>
      <w:r w:rsidR="0017348A">
        <w:rPr>
          <w:rFonts w:ascii="Century Gothic" w:hAnsi="Century Gothic"/>
          <w:sz w:val="20"/>
          <w:szCs w:val="28"/>
        </w:rPr>
        <w:t xml:space="preserve">           </w:t>
      </w:r>
      <w:r w:rsidR="0017348A" w:rsidRPr="0017348A">
        <w:rPr>
          <w:rFonts w:ascii="Century Gothic" w:hAnsi="Century Gothic"/>
          <w:sz w:val="20"/>
          <w:szCs w:val="28"/>
        </w:rPr>
        <w:t>SE/SR</w:t>
      </w:r>
      <w:r w:rsidR="0017348A">
        <w:rPr>
          <w:rFonts w:ascii="Century Gothic" w:hAnsi="Century Gothic"/>
          <w:sz w:val="20"/>
          <w:szCs w:val="28"/>
        </w:rPr>
        <w:tab/>
      </w:r>
      <w:r w:rsidR="0017348A">
        <w:rPr>
          <w:rFonts w:ascii="Century Gothic" w:hAnsi="Century Gothic"/>
          <w:sz w:val="20"/>
          <w:szCs w:val="28"/>
        </w:rPr>
        <w:tab/>
      </w:r>
      <w:r w:rsidR="0017348A">
        <w:rPr>
          <w:rFonts w:ascii="Century Gothic" w:hAnsi="Century Gothic"/>
          <w:sz w:val="20"/>
          <w:szCs w:val="28"/>
        </w:rPr>
        <w:tab/>
        <w:t>SMO</w:t>
      </w:r>
      <w:r w:rsidR="008040AF">
        <w:rPr>
          <w:rFonts w:ascii="Century Gothic" w:hAnsi="Century Gothic"/>
          <w:sz w:val="20"/>
          <w:szCs w:val="28"/>
        </w:rPr>
        <w:tab/>
      </w:r>
      <w:r w:rsidR="008040AF">
        <w:rPr>
          <w:rFonts w:ascii="Century Gothic" w:hAnsi="Century Gothic"/>
          <w:sz w:val="20"/>
          <w:szCs w:val="28"/>
        </w:rPr>
        <w:tab/>
        <w:t>SNR/PRDD</w:t>
      </w:r>
      <w:r w:rsidR="008040AF">
        <w:rPr>
          <w:rFonts w:ascii="Century Gothic" w:hAnsi="Century Gothic"/>
          <w:sz w:val="20"/>
          <w:szCs w:val="28"/>
        </w:rPr>
        <w:tab/>
      </w:r>
      <w:r w:rsidR="008040AF">
        <w:rPr>
          <w:rFonts w:ascii="Century Gothic" w:hAnsi="Century Gothic"/>
          <w:sz w:val="20"/>
          <w:szCs w:val="28"/>
        </w:rPr>
        <w:tab/>
      </w:r>
      <w:r w:rsidR="008040AF">
        <w:rPr>
          <w:rFonts w:ascii="Century Gothic" w:hAnsi="Century Gothic"/>
          <w:sz w:val="20"/>
          <w:szCs w:val="28"/>
        </w:rPr>
        <w:tab/>
        <w:t xml:space="preserve">     SAO</w:t>
      </w:r>
    </w:p>
    <w:p w:rsidR="00BC3507" w:rsidRPr="00167560" w:rsidRDefault="008040AF" w:rsidP="008040AF">
      <w:pPr>
        <w:spacing w:line="360" w:lineRule="auto"/>
        <w:ind w:left="72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  <w:t xml:space="preserve">  </w:t>
      </w:r>
      <w:r w:rsidR="0017348A">
        <w:rPr>
          <w:rFonts w:ascii="Century Gothic" w:hAnsi="Century Gothic"/>
          <w:sz w:val="20"/>
          <w:szCs w:val="28"/>
        </w:rPr>
        <w:t xml:space="preserve"> </w:t>
      </w:r>
      <w:r w:rsidR="0017348A">
        <w:rPr>
          <w:rFonts w:ascii="Century Gothic" w:hAnsi="Century Gothic"/>
          <w:sz w:val="22"/>
          <w:szCs w:val="28"/>
        </w:rPr>
        <w:t xml:space="preserve"> </w:t>
      </w:r>
    </w:p>
    <w:p w:rsidR="008040AF" w:rsidRPr="008040AF" w:rsidRDefault="00D94856" w:rsidP="00972915">
      <w:pPr>
        <w:spacing w:line="480" w:lineRule="auto"/>
        <w:jc w:val="both"/>
        <w:rPr>
          <w:rFonts w:ascii="Century Gothic" w:hAnsi="Century Gothic"/>
          <w:sz w:val="12"/>
          <w:szCs w:val="28"/>
        </w:rPr>
      </w:pPr>
      <w:r>
        <w:rPr>
          <w:rFonts w:ascii="Century Gothic" w:hAnsi="Century Gothic"/>
          <w:noProof/>
          <w:sz w:val="20"/>
          <w:szCs w:val="28"/>
        </w:rPr>
        <w:pict>
          <v:line id="_x0000_s1081" style="position:absolute;left:0;text-align:left;z-index:251678720" from="420pt,15.55pt" to="420pt,43.55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82" style="position:absolute;left:0;text-align:left;z-index:251679744" from="276pt,15.55pt" to="276pt,43.55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83" style="position:absolute;left:0;text-align:left;z-index:251680768" from="190pt,15.55pt" to="190pt,43.55pt">
            <v:stroke endarrow="block"/>
          </v:line>
        </w:pict>
      </w:r>
      <w:r>
        <w:rPr>
          <w:rFonts w:ascii="Century Gothic" w:hAnsi="Century Gothic"/>
          <w:noProof/>
          <w:sz w:val="20"/>
          <w:szCs w:val="28"/>
        </w:rPr>
        <w:pict>
          <v:line id="_x0000_s1084" style="position:absolute;left:0;text-align:left;z-index:251681792" from="82pt,16.55pt" to="82pt,44.55pt">
            <v:stroke endarrow="block"/>
          </v:line>
        </w:pict>
      </w:r>
      <w:r w:rsidR="008040AF">
        <w:rPr>
          <w:rFonts w:ascii="Century Gothic" w:hAnsi="Century Gothic"/>
          <w:sz w:val="28"/>
          <w:szCs w:val="28"/>
        </w:rPr>
        <w:t xml:space="preserve">            </w:t>
      </w:r>
      <w:r w:rsidR="008040AF" w:rsidRPr="008040AF">
        <w:rPr>
          <w:rFonts w:ascii="Century Gothic" w:hAnsi="Century Gothic"/>
          <w:sz w:val="18"/>
          <w:szCs w:val="28"/>
        </w:rPr>
        <w:t>Reporters</w:t>
      </w:r>
      <w:r w:rsidR="008040AF">
        <w:rPr>
          <w:rFonts w:ascii="Century Gothic" w:hAnsi="Century Gothic"/>
          <w:sz w:val="28"/>
          <w:szCs w:val="28"/>
        </w:rPr>
        <w:t>/</w:t>
      </w:r>
      <w:r w:rsidR="008040AF" w:rsidRPr="008040AF">
        <w:rPr>
          <w:rFonts w:ascii="Century Gothic" w:hAnsi="Century Gothic"/>
          <w:sz w:val="20"/>
          <w:szCs w:val="28"/>
        </w:rPr>
        <w:t>Editors</w:t>
      </w:r>
      <w:r w:rsidR="008040AF">
        <w:rPr>
          <w:rFonts w:ascii="Century Gothic" w:hAnsi="Century Gothic"/>
          <w:sz w:val="20"/>
          <w:szCs w:val="28"/>
        </w:rPr>
        <w:tab/>
      </w:r>
      <w:r w:rsidR="008040AF">
        <w:rPr>
          <w:rFonts w:ascii="Century Gothic" w:hAnsi="Century Gothic"/>
          <w:sz w:val="20"/>
          <w:szCs w:val="28"/>
        </w:rPr>
        <w:tab/>
        <w:t>MD</w:t>
      </w:r>
      <w:r w:rsidR="008040AF">
        <w:rPr>
          <w:rFonts w:ascii="Century Gothic" w:hAnsi="Century Gothic"/>
          <w:sz w:val="20"/>
          <w:szCs w:val="28"/>
        </w:rPr>
        <w:tab/>
      </w:r>
      <w:r w:rsidR="008040AF">
        <w:rPr>
          <w:rFonts w:ascii="Century Gothic" w:hAnsi="Century Gothic"/>
          <w:sz w:val="20"/>
          <w:szCs w:val="28"/>
        </w:rPr>
        <w:tab/>
        <w:t xml:space="preserve">   Producer s</w:t>
      </w:r>
      <w:r w:rsidR="008040AF">
        <w:rPr>
          <w:rFonts w:ascii="Century Gothic" w:hAnsi="Century Gothic"/>
          <w:sz w:val="20"/>
          <w:szCs w:val="28"/>
        </w:rPr>
        <w:tab/>
      </w:r>
      <w:r w:rsidR="008040AF">
        <w:rPr>
          <w:rFonts w:ascii="Century Gothic" w:hAnsi="Century Gothic"/>
          <w:sz w:val="20"/>
          <w:szCs w:val="28"/>
        </w:rPr>
        <w:tab/>
        <w:t xml:space="preserve">   Acct/officers </w:t>
      </w:r>
      <w:r w:rsidR="008040AF">
        <w:rPr>
          <w:rFonts w:ascii="Century Gothic" w:hAnsi="Century Gothic"/>
          <w:sz w:val="20"/>
          <w:szCs w:val="28"/>
        </w:rPr>
        <w:tab/>
      </w:r>
      <w:r w:rsidR="008040AF">
        <w:rPr>
          <w:rFonts w:ascii="Century Gothic" w:hAnsi="Century Gothic"/>
          <w:sz w:val="20"/>
          <w:szCs w:val="28"/>
        </w:rPr>
        <w:tab/>
      </w:r>
    </w:p>
    <w:p w:rsidR="00BC3507" w:rsidRPr="00167560" w:rsidRDefault="008040AF" w:rsidP="008040AF">
      <w:pPr>
        <w:spacing w:line="480" w:lineRule="auto"/>
        <w:ind w:left="720" w:firstLine="72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0"/>
          <w:szCs w:val="28"/>
        </w:rPr>
        <w:t>Others</w:t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proofErr w:type="spellStart"/>
      <w:r>
        <w:rPr>
          <w:rFonts w:ascii="Century Gothic" w:hAnsi="Century Gothic"/>
          <w:sz w:val="20"/>
          <w:szCs w:val="28"/>
        </w:rPr>
        <w:t>Others</w:t>
      </w:r>
      <w:proofErr w:type="spellEnd"/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proofErr w:type="spellStart"/>
      <w:r>
        <w:rPr>
          <w:rFonts w:ascii="Century Gothic" w:hAnsi="Century Gothic"/>
          <w:sz w:val="20"/>
          <w:szCs w:val="28"/>
        </w:rPr>
        <w:t>Others</w:t>
      </w:r>
      <w:proofErr w:type="spellEnd"/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proofErr w:type="spellStart"/>
      <w:r>
        <w:rPr>
          <w:rFonts w:ascii="Century Gothic" w:hAnsi="Century Gothic"/>
          <w:sz w:val="20"/>
          <w:szCs w:val="28"/>
        </w:rPr>
        <w:t>Others</w:t>
      </w:r>
      <w:proofErr w:type="spellEnd"/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</w:r>
      <w:r>
        <w:rPr>
          <w:rFonts w:ascii="Century Gothic" w:hAnsi="Century Gothic"/>
          <w:sz w:val="20"/>
          <w:szCs w:val="28"/>
        </w:rPr>
        <w:tab/>
        <w:t xml:space="preserve"> </w:t>
      </w:r>
      <w:r>
        <w:rPr>
          <w:rFonts w:ascii="Century Gothic" w:hAnsi="Century Gothic"/>
          <w:sz w:val="20"/>
          <w:szCs w:val="28"/>
        </w:rPr>
        <w:tab/>
      </w:r>
    </w:p>
    <w:p w:rsidR="00BC3507" w:rsidRPr="00167560" w:rsidRDefault="00BC3507" w:rsidP="00972915">
      <w:pPr>
        <w:spacing w:line="480" w:lineRule="auto"/>
        <w:jc w:val="both"/>
        <w:rPr>
          <w:rFonts w:ascii="Century Gothic" w:hAnsi="Century Gothic"/>
          <w:b/>
          <w:sz w:val="28"/>
          <w:szCs w:val="28"/>
        </w:rPr>
      </w:pPr>
      <w:r w:rsidRPr="00167560">
        <w:rPr>
          <w:rFonts w:ascii="Century Gothic" w:hAnsi="Century Gothic"/>
          <w:b/>
          <w:sz w:val="28"/>
          <w:szCs w:val="28"/>
        </w:rPr>
        <w:lastRenderedPageBreak/>
        <w:t>MAIN BODY</w:t>
      </w:r>
    </w:p>
    <w:p w:rsidR="00BC3507" w:rsidRPr="00167560" w:rsidRDefault="00BC3507" w:rsidP="00972915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3.1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BODY OF MAIN STUDY</w:t>
      </w:r>
      <w:r w:rsidRPr="00167560">
        <w:rPr>
          <w:rFonts w:ascii="Century Gothic" w:hAnsi="Century Gothic"/>
          <w:sz w:val="28"/>
          <w:szCs w:val="28"/>
        </w:rPr>
        <w:t>:</w:t>
      </w:r>
    </w:p>
    <w:p w:rsidR="00BC3507" w:rsidRPr="00167560" w:rsidRDefault="00BC3507" w:rsidP="00972915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ab/>
      </w:r>
      <w:r w:rsidR="00C060D8" w:rsidRPr="00C060D8">
        <w:rPr>
          <w:rFonts w:ascii="Century Gothic" w:hAnsi="Century Gothic"/>
          <w:b/>
          <w:i/>
          <w:sz w:val="28"/>
          <w:szCs w:val="28"/>
        </w:rPr>
        <w:t>The Research Problem</w:t>
      </w:r>
      <w:r w:rsidRPr="00167560">
        <w:rPr>
          <w:rFonts w:ascii="Century Gothic" w:hAnsi="Century Gothic"/>
          <w:sz w:val="28"/>
          <w:szCs w:val="28"/>
        </w:rPr>
        <w:t xml:space="preserve"> –</w:t>
      </w:r>
    </w:p>
    <w:p w:rsidR="00BC3507" w:rsidRPr="00167560" w:rsidRDefault="00BC3507" w:rsidP="00BC3507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The study examines the role of television in electoral education of the people. Using N.T.A Kaduna as a case study. </w:t>
      </w:r>
    </w:p>
    <w:p w:rsidR="00BC3507" w:rsidRPr="00167560" w:rsidRDefault="00BC3507" w:rsidP="00BC3507">
      <w:pPr>
        <w:spacing w:line="480" w:lineRule="auto"/>
        <w:ind w:firstLine="720"/>
        <w:jc w:val="both"/>
        <w:rPr>
          <w:rFonts w:ascii="Century Gothic" w:hAnsi="Century Gothic"/>
          <w:sz w:val="28"/>
          <w:szCs w:val="28"/>
        </w:rPr>
      </w:pPr>
      <w:r w:rsidRPr="00920304">
        <w:rPr>
          <w:rFonts w:ascii="Century Gothic" w:hAnsi="Century Gothic"/>
          <w:b/>
          <w:i/>
          <w:sz w:val="28"/>
          <w:szCs w:val="28"/>
        </w:rPr>
        <w:t>The specific question to be addressed include</w:t>
      </w:r>
      <w:r w:rsidRPr="00167560">
        <w:rPr>
          <w:rFonts w:ascii="Century Gothic" w:hAnsi="Century Gothic"/>
          <w:sz w:val="28"/>
          <w:szCs w:val="28"/>
        </w:rPr>
        <w:t>:</w:t>
      </w:r>
    </w:p>
    <w:p w:rsidR="00BC3507" w:rsidRPr="00167560" w:rsidRDefault="00BC3507" w:rsidP="00BC3507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What is the impact or consequences of television in electoral education of the people.</w:t>
      </w:r>
    </w:p>
    <w:p w:rsidR="00BC3507" w:rsidRPr="00167560" w:rsidRDefault="00BC3507" w:rsidP="00BC3507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  <w:jc w:val="both"/>
        <w:rPr>
          <w:rFonts w:ascii="Century Gothic" w:hAnsi="Century Gothic"/>
          <w:b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Why do we need electoral education in our political system.</w:t>
      </w:r>
    </w:p>
    <w:p w:rsidR="00BC3507" w:rsidRPr="00167560" w:rsidRDefault="00BC3507" w:rsidP="00BC3507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  <w:jc w:val="both"/>
        <w:rPr>
          <w:rFonts w:ascii="Century Gothic" w:hAnsi="Century Gothic"/>
          <w:b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What role has television played in electoral education.</w:t>
      </w:r>
    </w:p>
    <w:p w:rsidR="00BC3507" w:rsidRPr="00167560" w:rsidRDefault="00BC3507" w:rsidP="00BC3507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  <w:jc w:val="both"/>
        <w:rPr>
          <w:rFonts w:ascii="Century Gothic" w:hAnsi="Century Gothic"/>
          <w:b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How can electoral education be better encouraged in the electoral system.</w:t>
      </w:r>
    </w:p>
    <w:p w:rsidR="00BC3507" w:rsidRDefault="00BC3507" w:rsidP="00BC3507">
      <w:pPr>
        <w:ind w:left="720"/>
        <w:jc w:val="both"/>
        <w:rPr>
          <w:rFonts w:ascii="Century Gothic" w:hAnsi="Century Gothic"/>
          <w:b/>
          <w:sz w:val="28"/>
          <w:szCs w:val="28"/>
        </w:rPr>
      </w:pPr>
    </w:p>
    <w:p w:rsidR="004A7AA5" w:rsidRDefault="004A7AA5" w:rsidP="00BC3507">
      <w:pPr>
        <w:ind w:left="720"/>
        <w:jc w:val="both"/>
        <w:rPr>
          <w:rFonts w:ascii="Century Gothic" w:hAnsi="Century Gothic"/>
          <w:b/>
          <w:sz w:val="28"/>
          <w:szCs w:val="28"/>
        </w:rPr>
      </w:pPr>
    </w:p>
    <w:p w:rsidR="004A7AA5" w:rsidRDefault="004A7AA5" w:rsidP="00BC3507">
      <w:pPr>
        <w:ind w:left="720"/>
        <w:jc w:val="both"/>
        <w:rPr>
          <w:rFonts w:ascii="Century Gothic" w:hAnsi="Century Gothic"/>
          <w:b/>
          <w:sz w:val="28"/>
          <w:szCs w:val="28"/>
        </w:rPr>
      </w:pPr>
    </w:p>
    <w:p w:rsidR="004A7AA5" w:rsidRDefault="004A7AA5" w:rsidP="00BC3507">
      <w:pPr>
        <w:ind w:left="720"/>
        <w:jc w:val="both"/>
        <w:rPr>
          <w:rFonts w:ascii="Century Gothic" w:hAnsi="Century Gothic"/>
          <w:b/>
          <w:sz w:val="28"/>
          <w:szCs w:val="28"/>
        </w:rPr>
      </w:pPr>
    </w:p>
    <w:p w:rsidR="004A7AA5" w:rsidRDefault="004A7AA5" w:rsidP="00BC3507">
      <w:pPr>
        <w:ind w:left="720"/>
        <w:jc w:val="both"/>
        <w:rPr>
          <w:rFonts w:ascii="Century Gothic" w:hAnsi="Century Gothic"/>
          <w:b/>
          <w:sz w:val="28"/>
          <w:szCs w:val="28"/>
        </w:rPr>
      </w:pPr>
    </w:p>
    <w:p w:rsidR="004A7AA5" w:rsidRPr="00167560" w:rsidRDefault="004A7AA5" w:rsidP="00BC3507">
      <w:pPr>
        <w:ind w:left="720"/>
        <w:jc w:val="both"/>
        <w:rPr>
          <w:rFonts w:ascii="Century Gothic" w:hAnsi="Century Gothic"/>
          <w:b/>
          <w:sz w:val="28"/>
          <w:szCs w:val="28"/>
        </w:rPr>
      </w:pPr>
    </w:p>
    <w:p w:rsidR="00BC3507" w:rsidRPr="00167560" w:rsidRDefault="00BC3507" w:rsidP="00BC3507">
      <w:pPr>
        <w:spacing w:line="480" w:lineRule="auto"/>
        <w:jc w:val="both"/>
        <w:rPr>
          <w:rFonts w:ascii="Century Gothic" w:hAnsi="Century Gothic"/>
          <w:b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lastRenderedPageBreak/>
        <w:t>3.2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AIMS AND OBJECTIVES:</w:t>
      </w:r>
      <w:r w:rsidRPr="00167560">
        <w:rPr>
          <w:rFonts w:ascii="Century Gothic" w:hAnsi="Century Gothic"/>
          <w:sz w:val="28"/>
          <w:szCs w:val="28"/>
        </w:rPr>
        <w:t xml:space="preserve">                                                            </w:t>
      </w:r>
      <w:r w:rsidRPr="00167560">
        <w:rPr>
          <w:rFonts w:ascii="Century Gothic" w:hAnsi="Century Gothic"/>
          <w:b/>
          <w:sz w:val="28"/>
          <w:szCs w:val="28"/>
        </w:rPr>
        <w:t xml:space="preserve">  </w:t>
      </w:r>
    </w:p>
    <w:p w:rsidR="005A6E50" w:rsidRPr="00167560" w:rsidRDefault="00BC3507" w:rsidP="00972915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 </w:t>
      </w:r>
      <w:r w:rsidR="002B5D2E" w:rsidRPr="00167560">
        <w:rPr>
          <w:rFonts w:ascii="Century Gothic" w:hAnsi="Century Gothic"/>
          <w:sz w:val="28"/>
          <w:szCs w:val="28"/>
        </w:rPr>
        <w:t xml:space="preserve">       </w:t>
      </w:r>
      <w:r w:rsidR="005A6E50" w:rsidRPr="00167560">
        <w:rPr>
          <w:rFonts w:ascii="Century Gothic" w:hAnsi="Century Gothic"/>
          <w:sz w:val="28"/>
          <w:szCs w:val="28"/>
        </w:rPr>
        <w:t>i.</w:t>
      </w:r>
      <w:r w:rsidR="005A6E50" w:rsidRPr="00167560">
        <w:rPr>
          <w:rFonts w:ascii="Century Gothic" w:hAnsi="Century Gothic"/>
          <w:sz w:val="28"/>
          <w:szCs w:val="28"/>
        </w:rPr>
        <w:tab/>
        <w:t>To identify the nature of electoral education.</w:t>
      </w:r>
    </w:p>
    <w:p w:rsidR="00B75B4B" w:rsidRPr="00167560" w:rsidRDefault="00B75B4B" w:rsidP="00972915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ab/>
        <w:t>ii.</w:t>
      </w:r>
      <w:r w:rsidRPr="00167560">
        <w:rPr>
          <w:rFonts w:ascii="Century Gothic" w:hAnsi="Century Gothic"/>
          <w:sz w:val="28"/>
          <w:szCs w:val="28"/>
        </w:rPr>
        <w:tab/>
      </w:r>
      <w:r w:rsidR="005C44A6" w:rsidRPr="00167560">
        <w:rPr>
          <w:rFonts w:ascii="Century Gothic" w:hAnsi="Century Gothic"/>
          <w:sz w:val="28"/>
          <w:szCs w:val="28"/>
        </w:rPr>
        <w:t>To</w:t>
      </w:r>
      <w:r w:rsidRPr="00167560">
        <w:rPr>
          <w:rFonts w:ascii="Century Gothic" w:hAnsi="Century Gothic"/>
          <w:sz w:val="28"/>
          <w:szCs w:val="28"/>
        </w:rPr>
        <w:t xml:space="preserve"> identify the main reasons of electoral education.</w:t>
      </w:r>
    </w:p>
    <w:p w:rsidR="00B75B4B" w:rsidRPr="00167560" w:rsidRDefault="00B75B4B" w:rsidP="00972915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3.3</w:t>
      </w:r>
      <w:r w:rsidRPr="00167560">
        <w:rPr>
          <w:rFonts w:ascii="Century Gothic" w:hAnsi="Century Gothic"/>
          <w:sz w:val="28"/>
          <w:szCs w:val="28"/>
        </w:rPr>
        <w:tab/>
      </w:r>
      <w:r w:rsidRPr="00167560">
        <w:rPr>
          <w:rFonts w:ascii="Century Gothic" w:hAnsi="Century Gothic"/>
          <w:b/>
          <w:sz w:val="28"/>
          <w:szCs w:val="28"/>
        </w:rPr>
        <w:t>SCOPE AND SIGNIFICANCE OF STUDY</w:t>
      </w:r>
    </w:p>
    <w:p w:rsidR="00CF0B6C" w:rsidRPr="00167560" w:rsidRDefault="00B75B4B" w:rsidP="00944DB8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The study will be </w:t>
      </w:r>
      <w:proofErr w:type="spellStart"/>
      <w:r w:rsidRPr="00167560">
        <w:rPr>
          <w:rFonts w:ascii="Century Gothic" w:hAnsi="Century Gothic"/>
          <w:sz w:val="28"/>
          <w:szCs w:val="28"/>
        </w:rPr>
        <w:t>centred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on the five districts of </w:t>
      </w:r>
      <w:proofErr w:type="spellStart"/>
      <w:r w:rsidRPr="00167560">
        <w:rPr>
          <w:rFonts w:ascii="Century Gothic" w:hAnsi="Century Gothic"/>
          <w:sz w:val="28"/>
          <w:szCs w:val="28"/>
        </w:rPr>
        <w:t>Kawo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167560">
        <w:rPr>
          <w:rFonts w:ascii="Century Gothic" w:hAnsi="Century Gothic"/>
          <w:sz w:val="28"/>
          <w:szCs w:val="28"/>
        </w:rPr>
        <w:t>Makera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167560">
        <w:rPr>
          <w:rFonts w:ascii="Century Gothic" w:hAnsi="Century Gothic"/>
          <w:sz w:val="28"/>
          <w:szCs w:val="28"/>
        </w:rPr>
        <w:t>Magajin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167560">
        <w:rPr>
          <w:rFonts w:ascii="Century Gothic" w:hAnsi="Century Gothic"/>
          <w:sz w:val="28"/>
          <w:szCs w:val="28"/>
        </w:rPr>
        <w:t>Gari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167560">
        <w:rPr>
          <w:rFonts w:ascii="Century Gothic" w:hAnsi="Century Gothic"/>
          <w:sz w:val="28"/>
          <w:szCs w:val="28"/>
        </w:rPr>
        <w:t>Ungwan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167560">
        <w:rPr>
          <w:rFonts w:ascii="Century Gothic" w:hAnsi="Century Gothic"/>
          <w:sz w:val="28"/>
          <w:szCs w:val="28"/>
        </w:rPr>
        <w:t>Rimi</w:t>
      </w:r>
      <w:proofErr w:type="spellEnd"/>
      <w:r w:rsidRPr="00167560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Pr="00167560">
        <w:rPr>
          <w:rFonts w:ascii="Century Gothic" w:hAnsi="Century Gothic"/>
          <w:sz w:val="28"/>
          <w:szCs w:val="28"/>
        </w:rPr>
        <w:t>Malali</w:t>
      </w:r>
      <w:proofErr w:type="spellEnd"/>
      <w:r w:rsidRPr="00167560">
        <w:rPr>
          <w:rFonts w:ascii="Century Gothic" w:hAnsi="Century Gothic"/>
          <w:sz w:val="28"/>
          <w:szCs w:val="28"/>
        </w:rPr>
        <w:t>. All</w:t>
      </w:r>
      <w:r w:rsidR="005C44A6">
        <w:rPr>
          <w:rFonts w:ascii="Century Gothic" w:hAnsi="Century Gothic"/>
          <w:sz w:val="28"/>
          <w:szCs w:val="28"/>
        </w:rPr>
        <w:t xml:space="preserve"> </w:t>
      </w:r>
      <w:r w:rsidRPr="00167560">
        <w:rPr>
          <w:rFonts w:ascii="Century Gothic" w:hAnsi="Century Gothic"/>
          <w:sz w:val="28"/>
          <w:szCs w:val="28"/>
        </w:rPr>
        <w:t>in Kaduna North Local Government where NTA Kaduna is located.</w:t>
      </w:r>
    </w:p>
    <w:p w:rsidR="00CF0B6C" w:rsidRPr="00167560" w:rsidRDefault="00CF0B6C" w:rsidP="00920304">
      <w:pPr>
        <w:jc w:val="both"/>
        <w:rPr>
          <w:rFonts w:ascii="Century Gothic" w:hAnsi="Century Gothic"/>
          <w:sz w:val="28"/>
          <w:szCs w:val="28"/>
        </w:rPr>
      </w:pPr>
    </w:p>
    <w:p w:rsidR="00944DB8" w:rsidRPr="00167560" w:rsidRDefault="00CF0B6C" w:rsidP="00944DB8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The study is important because it provides useful and vital information on</w:t>
      </w:r>
      <w:r w:rsidR="00944DB8" w:rsidRPr="00167560">
        <w:rPr>
          <w:rFonts w:ascii="Century Gothic" w:hAnsi="Century Gothic"/>
          <w:sz w:val="28"/>
          <w:szCs w:val="28"/>
        </w:rPr>
        <w:t xml:space="preserve"> the role </w:t>
      </w:r>
      <w:r w:rsidR="007107A1">
        <w:rPr>
          <w:rFonts w:ascii="Century Gothic" w:hAnsi="Century Gothic"/>
          <w:sz w:val="28"/>
          <w:szCs w:val="28"/>
        </w:rPr>
        <w:t xml:space="preserve">of </w:t>
      </w:r>
      <w:r w:rsidR="00944DB8" w:rsidRPr="00167560">
        <w:rPr>
          <w:rFonts w:ascii="Century Gothic" w:hAnsi="Century Gothic"/>
          <w:sz w:val="28"/>
          <w:szCs w:val="28"/>
        </w:rPr>
        <w:t>television in electoral education.</w:t>
      </w:r>
    </w:p>
    <w:p w:rsidR="00944DB8" w:rsidRPr="00167560" w:rsidRDefault="00944DB8" w:rsidP="00167560">
      <w:pPr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 xml:space="preserve">      </w:t>
      </w:r>
      <w:r w:rsidR="008F51EB" w:rsidRPr="00167560">
        <w:rPr>
          <w:rFonts w:ascii="Century Gothic" w:hAnsi="Century Gothic"/>
          <w:sz w:val="28"/>
          <w:szCs w:val="28"/>
        </w:rPr>
        <w:t xml:space="preserve"> </w:t>
      </w:r>
      <w:r w:rsidR="00CF0B6C" w:rsidRPr="00167560">
        <w:rPr>
          <w:rFonts w:ascii="Century Gothic" w:hAnsi="Century Gothic"/>
          <w:sz w:val="28"/>
          <w:szCs w:val="28"/>
        </w:rPr>
        <w:t xml:space="preserve"> </w:t>
      </w:r>
    </w:p>
    <w:p w:rsidR="009954A3" w:rsidRDefault="00944DB8" w:rsidP="009954A3">
      <w:pPr>
        <w:spacing w:line="480" w:lineRule="auto"/>
        <w:ind w:left="720"/>
        <w:jc w:val="both"/>
        <w:rPr>
          <w:rFonts w:ascii="Century Gothic" w:hAnsi="Century Gothic"/>
          <w:sz w:val="28"/>
          <w:szCs w:val="28"/>
        </w:rPr>
      </w:pPr>
      <w:r w:rsidRPr="00167560">
        <w:rPr>
          <w:rFonts w:ascii="Century Gothic" w:hAnsi="Century Gothic"/>
          <w:sz w:val="28"/>
          <w:szCs w:val="28"/>
        </w:rPr>
        <w:t>The research shall expose the researcher and the entire student</w:t>
      </w:r>
      <w:r w:rsidR="00167560">
        <w:rPr>
          <w:rFonts w:ascii="Century Gothic" w:hAnsi="Century Gothic"/>
          <w:sz w:val="28"/>
          <w:szCs w:val="28"/>
        </w:rPr>
        <w:t>s</w:t>
      </w:r>
      <w:r w:rsidRPr="00167560">
        <w:rPr>
          <w:rFonts w:ascii="Century Gothic" w:hAnsi="Century Gothic"/>
          <w:sz w:val="28"/>
          <w:szCs w:val="28"/>
        </w:rPr>
        <w:t xml:space="preserve"> both as reference point or as a past literature that could be studied – thus shall be in a better position to enlighten others.</w:t>
      </w:r>
      <w:bookmarkStart w:id="0" w:name="_GoBack"/>
      <w:bookmarkEnd w:id="0"/>
    </w:p>
    <w:p w:rsidR="000F1BA9" w:rsidRDefault="00B96850" w:rsidP="00240DF4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                                                        </w:t>
      </w:r>
    </w:p>
    <w:p w:rsidR="0014416F" w:rsidRPr="00167560" w:rsidRDefault="002342F6" w:rsidP="001402D7">
      <w:pPr>
        <w:spacing w:line="360" w:lineRule="auto"/>
        <w:jc w:val="both"/>
        <w:rPr>
          <w:b/>
        </w:rPr>
      </w:pPr>
      <w:r>
        <w:t xml:space="preserve">   </w:t>
      </w:r>
      <w:r w:rsidR="00AC69B5">
        <w:t xml:space="preserve"> </w:t>
      </w:r>
    </w:p>
    <w:p w:rsidR="0014416F" w:rsidRPr="00167560" w:rsidRDefault="0014416F" w:rsidP="00172868">
      <w:pPr>
        <w:spacing w:line="480" w:lineRule="auto"/>
        <w:rPr>
          <w:rFonts w:ascii="Century Gothic" w:hAnsi="Century Gothic"/>
          <w:b/>
          <w:sz w:val="28"/>
          <w:szCs w:val="28"/>
        </w:rPr>
      </w:pPr>
    </w:p>
    <w:sectPr w:rsidR="0014416F" w:rsidRPr="00167560" w:rsidSect="008353E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56" w:rsidRDefault="00D94856">
      <w:r>
        <w:separator/>
      </w:r>
    </w:p>
  </w:endnote>
  <w:endnote w:type="continuationSeparator" w:id="0">
    <w:p w:rsidR="00D94856" w:rsidRDefault="00D9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24" w:rsidRDefault="00D94D24" w:rsidP="005024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D24" w:rsidRDefault="00D94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24" w:rsidRDefault="00D94D24" w:rsidP="008353EA">
    <w:pPr>
      <w:pStyle w:val="Footer"/>
      <w:framePr w:h="361" w:hRule="exact" w:wrap="around" w:vAnchor="text" w:hAnchor="margin" w:xAlign="center" w:y="-80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4A3">
      <w:rPr>
        <w:rStyle w:val="PageNumber"/>
        <w:noProof/>
      </w:rPr>
      <w:t>- 9 -</w:t>
    </w:r>
    <w:r>
      <w:rPr>
        <w:rStyle w:val="PageNumber"/>
      </w:rPr>
      <w:fldChar w:fldCharType="end"/>
    </w:r>
  </w:p>
  <w:p w:rsidR="00D94D24" w:rsidRDefault="00D94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56" w:rsidRDefault="00D94856">
      <w:r>
        <w:separator/>
      </w:r>
    </w:p>
  </w:footnote>
  <w:footnote w:type="continuationSeparator" w:id="0">
    <w:p w:rsidR="00D94856" w:rsidRDefault="00D9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27"/>
    <w:multiLevelType w:val="hybridMultilevel"/>
    <w:tmpl w:val="2BCE0648"/>
    <w:lvl w:ilvl="0" w:tplc="489E3DB0">
      <w:start w:val="1"/>
      <w:numFmt w:val="lowerRoman"/>
      <w:lvlText w:val="%1."/>
      <w:lvlJc w:val="left"/>
      <w:pPr>
        <w:tabs>
          <w:tab w:val="num" w:pos="2160"/>
        </w:tabs>
        <w:ind w:left="216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D2323"/>
    <w:multiLevelType w:val="hybridMultilevel"/>
    <w:tmpl w:val="5AEC9D74"/>
    <w:lvl w:ilvl="0" w:tplc="82709A0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D714F56"/>
    <w:multiLevelType w:val="hybridMultilevel"/>
    <w:tmpl w:val="C11A7660"/>
    <w:lvl w:ilvl="0" w:tplc="B4F83CB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B26E54"/>
    <w:multiLevelType w:val="multilevel"/>
    <w:tmpl w:val="D8F854E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16F"/>
    <w:rsid w:val="00031262"/>
    <w:rsid w:val="0003326F"/>
    <w:rsid w:val="00034309"/>
    <w:rsid w:val="0004119F"/>
    <w:rsid w:val="000527B8"/>
    <w:rsid w:val="00067A6C"/>
    <w:rsid w:val="00076792"/>
    <w:rsid w:val="0008667A"/>
    <w:rsid w:val="0009748F"/>
    <w:rsid w:val="000A0D14"/>
    <w:rsid w:val="000A1591"/>
    <w:rsid w:val="000B35A6"/>
    <w:rsid w:val="000F1BA9"/>
    <w:rsid w:val="000F64DD"/>
    <w:rsid w:val="00107EB3"/>
    <w:rsid w:val="00127C92"/>
    <w:rsid w:val="001402D7"/>
    <w:rsid w:val="0014416F"/>
    <w:rsid w:val="001508CD"/>
    <w:rsid w:val="00163ED1"/>
    <w:rsid w:val="00167560"/>
    <w:rsid w:val="001718C5"/>
    <w:rsid w:val="00172868"/>
    <w:rsid w:val="0017348A"/>
    <w:rsid w:val="00187EEF"/>
    <w:rsid w:val="001933AB"/>
    <w:rsid w:val="00193A92"/>
    <w:rsid w:val="001B2310"/>
    <w:rsid w:val="001D1085"/>
    <w:rsid w:val="001E1D62"/>
    <w:rsid w:val="001F1D41"/>
    <w:rsid w:val="00202284"/>
    <w:rsid w:val="002051BD"/>
    <w:rsid w:val="002079BB"/>
    <w:rsid w:val="00226EFC"/>
    <w:rsid w:val="002342F6"/>
    <w:rsid w:val="00240DF4"/>
    <w:rsid w:val="00243217"/>
    <w:rsid w:val="002446B6"/>
    <w:rsid w:val="0025033A"/>
    <w:rsid w:val="00252388"/>
    <w:rsid w:val="002851D1"/>
    <w:rsid w:val="00291528"/>
    <w:rsid w:val="002935C2"/>
    <w:rsid w:val="00294DED"/>
    <w:rsid w:val="002965D3"/>
    <w:rsid w:val="002B0702"/>
    <w:rsid w:val="002B2216"/>
    <w:rsid w:val="002B5D2E"/>
    <w:rsid w:val="002D53E7"/>
    <w:rsid w:val="00307E1A"/>
    <w:rsid w:val="003156EA"/>
    <w:rsid w:val="00316A4B"/>
    <w:rsid w:val="00321C7D"/>
    <w:rsid w:val="00334AD8"/>
    <w:rsid w:val="00342204"/>
    <w:rsid w:val="003463DB"/>
    <w:rsid w:val="00361D0A"/>
    <w:rsid w:val="00371E7C"/>
    <w:rsid w:val="00392C3B"/>
    <w:rsid w:val="00397D0F"/>
    <w:rsid w:val="003A5E4E"/>
    <w:rsid w:val="003B3F83"/>
    <w:rsid w:val="003C04B1"/>
    <w:rsid w:val="003C6FE0"/>
    <w:rsid w:val="003C798C"/>
    <w:rsid w:val="003E27FB"/>
    <w:rsid w:val="003F34B6"/>
    <w:rsid w:val="003F4113"/>
    <w:rsid w:val="003F57FD"/>
    <w:rsid w:val="003F5E06"/>
    <w:rsid w:val="00407C7D"/>
    <w:rsid w:val="00415D76"/>
    <w:rsid w:val="00422EB6"/>
    <w:rsid w:val="00425E6E"/>
    <w:rsid w:val="0043317F"/>
    <w:rsid w:val="00433DCE"/>
    <w:rsid w:val="00453E6B"/>
    <w:rsid w:val="0046358E"/>
    <w:rsid w:val="00463E3E"/>
    <w:rsid w:val="004657CC"/>
    <w:rsid w:val="00472C78"/>
    <w:rsid w:val="004737A7"/>
    <w:rsid w:val="00473B64"/>
    <w:rsid w:val="004824AA"/>
    <w:rsid w:val="00490FC5"/>
    <w:rsid w:val="004A7AA5"/>
    <w:rsid w:val="004A7EEC"/>
    <w:rsid w:val="004C1D27"/>
    <w:rsid w:val="004C6791"/>
    <w:rsid w:val="004D0E34"/>
    <w:rsid w:val="004E2502"/>
    <w:rsid w:val="004F4438"/>
    <w:rsid w:val="004F64AB"/>
    <w:rsid w:val="004F66FB"/>
    <w:rsid w:val="005024C1"/>
    <w:rsid w:val="00532053"/>
    <w:rsid w:val="0054242F"/>
    <w:rsid w:val="005429B2"/>
    <w:rsid w:val="00577988"/>
    <w:rsid w:val="00582F2F"/>
    <w:rsid w:val="0058436D"/>
    <w:rsid w:val="0059423F"/>
    <w:rsid w:val="005A0AD3"/>
    <w:rsid w:val="005A6E50"/>
    <w:rsid w:val="005B0D62"/>
    <w:rsid w:val="005B0D7D"/>
    <w:rsid w:val="005B2B39"/>
    <w:rsid w:val="005B32BC"/>
    <w:rsid w:val="005C1B7E"/>
    <w:rsid w:val="005C44A6"/>
    <w:rsid w:val="005D4D72"/>
    <w:rsid w:val="005E6B73"/>
    <w:rsid w:val="005F4BAD"/>
    <w:rsid w:val="005F6199"/>
    <w:rsid w:val="0060078E"/>
    <w:rsid w:val="00605479"/>
    <w:rsid w:val="00635BD7"/>
    <w:rsid w:val="00644D97"/>
    <w:rsid w:val="0065250F"/>
    <w:rsid w:val="00656AEE"/>
    <w:rsid w:val="006603AE"/>
    <w:rsid w:val="00660C39"/>
    <w:rsid w:val="0067011E"/>
    <w:rsid w:val="0069455D"/>
    <w:rsid w:val="006A6904"/>
    <w:rsid w:val="006C2DF9"/>
    <w:rsid w:val="006D20BD"/>
    <w:rsid w:val="006E1B3B"/>
    <w:rsid w:val="006F06DC"/>
    <w:rsid w:val="006F7B2F"/>
    <w:rsid w:val="007107A1"/>
    <w:rsid w:val="00712706"/>
    <w:rsid w:val="00723434"/>
    <w:rsid w:val="00730042"/>
    <w:rsid w:val="007421E1"/>
    <w:rsid w:val="00762360"/>
    <w:rsid w:val="007730A3"/>
    <w:rsid w:val="007905AE"/>
    <w:rsid w:val="007A24F0"/>
    <w:rsid w:val="007A4EF1"/>
    <w:rsid w:val="007A69FA"/>
    <w:rsid w:val="007B119F"/>
    <w:rsid w:val="007D6033"/>
    <w:rsid w:val="007E36AD"/>
    <w:rsid w:val="008040AF"/>
    <w:rsid w:val="0082441C"/>
    <w:rsid w:val="008353EA"/>
    <w:rsid w:val="00844EB3"/>
    <w:rsid w:val="00860F5B"/>
    <w:rsid w:val="0087087A"/>
    <w:rsid w:val="0087214C"/>
    <w:rsid w:val="00877091"/>
    <w:rsid w:val="0088602E"/>
    <w:rsid w:val="008A68FC"/>
    <w:rsid w:val="008B3560"/>
    <w:rsid w:val="008B76CF"/>
    <w:rsid w:val="008D00AA"/>
    <w:rsid w:val="008E23B6"/>
    <w:rsid w:val="008E7654"/>
    <w:rsid w:val="008F44A6"/>
    <w:rsid w:val="008F4574"/>
    <w:rsid w:val="008F51EB"/>
    <w:rsid w:val="00902B85"/>
    <w:rsid w:val="00911A46"/>
    <w:rsid w:val="00914795"/>
    <w:rsid w:val="00917721"/>
    <w:rsid w:val="00920304"/>
    <w:rsid w:val="0092473C"/>
    <w:rsid w:val="00927347"/>
    <w:rsid w:val="00944DB8"/>
    <w:rsid w:val="00950BD9"/>
    <w:rsid w:val="00952CD1"/>
    <w:rsid w:val="00963E94"/>
    <w:rsid w:val="00972915"/>
    <w:rsid w:val="0098782C"/>
    <w:rsid w:val="009954A3"/>
    <w:rsid w:val="009B37E9"/>
    <w:rsid w:val="009C5DD9"/>
    <w:rsid w:val="009C78BB"/>
    <w:rsid w:val="009D5A1A"/>
    <w:rsid w:val="009E0C41"/>
    <w:rsid w:val="00A0001E"/>
    <w:rsid w:val="00A079B8"/>
    <w:rsid w:val="00A30055"/>
    <w:rsid w:val="00A41F65"/>
    <w:rsid w:val="00A47612"/>
    <w:rsid w:val="00A53858"/>
    <w:rsid w:val="00A574DE"/>
    <w:rsid w:val="00A60757"/>
    <w:rsid w:val="00A641F3"/>
    <w:rsid w:val="00A71597"/>
    <w:rsid w:val="00A71976"/>
    <w:rsid w:val="00A71A9D"/>
    <w:rsid w:val="00AA5115"/>
    <w:rsid w:val="00AA736E"/>
    <w:rsid w:val="00AC69B5"/>
    <w:rsid w:val="00AD74B0"/>
    <w:rsid w:val="00B16B86"/>
    <w:rsid w:val="00B1764C"/>
    <w:rsid w:val="00B37B85"/>
    <w:rsid w:val="00B40FBA"/>
    <w:rsid w:val="00B42D78"/>
    <w:rsid w:val="00B75211"/>
    <w:rsid w:val="00B75B4B"/>
    <w:rsid w:val="00B86D0B"/>
    <w:rsid w:val="00B950B2"/>
    <w:rsid w:val="00B9633B"/>
    <w:rsid w:val="00B96850"/>
    <w:rsid w:val="00BA67B3"/>
    <w:rsid w:val="00BA7B29"/>
    <w:rsid w:val="00BC3507"/>
    <w:rsid w:val="00BC5EB9"/>
    <w:rsid w:val="00BE0647"/>
    <w:rsid w:val="00BE36EA"/>
    <w:rsid w:val="00BE6B27"/>
    <w:rsid w:val="00C060D8"/>
    <w:rsid w:val="00C2068C"/>
    <w:rsid w:val="00C23A58"/>
    <w:rsid w:val="00C5227B"/>
    <w:rsid w:val="00C63A5D"/>
    <w:rsid w:val="00C75D55"/>
    <w:rsid w:val="00C76A7D"/>
    <w:rsid w:val="00C82D78"/>
    <w:rsid w:val="00C87AE0"/>
    <w:rsid w:val="00C9043D"/>
    <w:rsid w:val="00CA1AE8"/>
    <w:rsid w:val="00CA3E2D"/>
    <w:rsid w:val="00CB0AE1"/>
    <w:rsid w:val="00CB1237"/>
    <w:rsid w:val="00CC50C5"/>
    <w:rsid w:val="00CE5EA9"/>
    <w:rsid w:val="00CF0B6C"/>
    <w:rsid w:val="00D17303"/>
    <w:rsid w:val="00D72FAF"/>
    <w:rsid w:val="00D84249"/>
    <w:rsid w:val="00D857D6"/>
    <w:rsid w:val="00D85908"/>
    <w:rsid w:val="00D92025"/>
    <w:rsid w:val="00D94856"/>
    <w:rsid w:val="00D94D24"/>
    <w:rsid w:val="00DB512B"/>
    <w:rsid w:val="00DC2E2E"/>
    <w:rsid w:val="00DD53D0"/>
    <w:rsid w:val="00DE1F8F"/>
    <w:rsid w:val="00DE2FA8"/>
    <w:rsid w:val="00DF230B"/>
    <w:rsid w:val="00E00D63"/>
    <w:rsid w:val="00E26673"/>
    <w:rsid w:val="00E6420C"/>
    <w:rsid w:val="00E77B87"/>
    <w:rsid w:val="00E8512C"/>
    <w:rsid w:val="00E86248"/>
    <w:rsid w:val="00EE2A47"/>
    <w:rsid w:val="00EE4140"/>
    <w:rsid w:val="00F12A09"/>
    <w:rsid w:val="00F24D46"/>
    <w:rsid w:val="00F27DD1"/>
    <w:rsid w:val="00F41F71"/>
    <w:rsid w:val="00F52FF3"/>
    <w:rsid w:val="00F9063C"/>
    <w:rsid w:val="00F922BA"/>
    <w:rsid w:val="00F97217"/>
    <w:rsid w:val="00FA62D7"/>
    <w:rsid w:val="00FD26A9"/>
    <w:rsid w:val="00FD4A72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353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3EA"/>
  </w:style>
  <w:style w:type="paragraph" w:styleId="Header">
    <w:name w:val="header"/>
    <w:basedOn w:val="Normal"/>
    <w:rsid w:val="008353E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TOPIC: ROLE OF TELEVISION IN ELECTORAL EDUCATION IN EDUCATION: A CASE STUDY OF NTA KADUNA</vt:lpstr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 ROLE OF TELEVISION IN ELECTORAL EDUCATION IN EDUCATION: A CASE STUDY OF NTA KADUNA</dc:title>
  <dc:creator>TK COMPUTER</dc:creator>
  <cp:lastModifiedBy>BLUETAG</cp:lastModifiedBy>
  <cp:revision>3</cp:revision>
  <cp:lastPrinted>2009-09-02T12:41:00Z</cp:lastPrinted>
  <dcterms:created xsi:type="dcterms:W3CDTF">2014-01-15T13:26:00Z</dcterms:created>
  <dcterms:modified xsi:type="dcterms:W3CDTF">2019-10-14T15:15:00Z</dcterms:modified>
</cp:coreProperties>
</file>